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i/>
          <w:smallCaps/>
          <w:sz w:val="17"/>
          <w:szCs w:val="17"/>
          <w:u w:val="single"/>
        </w:rPr>
      </w:pPr>
      <w:bookmarkStart w:id="0" w:name="_GoBack"/>
      <w:bookmarkEnd w:id="0"/>
      <w:r>
        <w:rPr>
          <w:rFonts w:ascii="Arial Black" w:hAnsi="Arial Black" w:cs="Arial"/>
          <w:i/>
          <w:smallCaps/>
          <w:sz w:val="17"/>
          <w:szCs w:val="17"/>
          <w:u w:val="single"/>
        </w:rPr>
        <w:t xml:space="preserve">DePaul University   </w:t>
      </w:r>
      <w:r>
        <w:rPr>
          <w:rFonts w:ascii="Arial Black" w:hAnsi="Arial Black" w:cs="Arial"/>
          <w:i/>
          <w:smallCaps/>
          <w:sz w:val="17"/>
          <w:szCs w:val="17"/>
          <w:u w:val="single"/>
        </w:rPr>
        <w:sym w:font="Wingdings 2" w:char="F0BF"/>
      </w:r>
      <w:r>
        <w:rPr>
          <w:rFonts w:ascii="Arial Black" w:hAnsi="Arial Black" w:cs="Arial"/>
          <w:i/>
          <w:smallCaps/>
          <w:sz w:val="17"/>
          <w:szCs w:val="17"/>
          <w:u w:val="single"/>
        </w:rPr>
        <w:t xml:space="preserve">   School for New Learning   </w:t>
      </w:r>
      <w:r>
        <w:rPr>
          <w:rFonts w:ascii="Arial Black" w:hAnsi="Arial Black" w:cs="Arial"/>
          <w:i/>
          <w:smallCaps/>
          <w:sz w:val="17"/>
          <w:szCs w:val="17"/>
          <w:u w:val="single"/>
        </w:rPr>
        <w:sym w:font="Wingdings 2" w:char="F0BF"/>
      </w:r>
      <w:r>
        <w:rPr>
          <w:rFonts w:ascii="Arial Black" w:hAnsi="Arial Black" w:cs="Arial"/>
          <w:i/>
          <w:smallCaps/>
          <w:sz w:val="17"/>
          <w:szCs w:val="17"/>
          <w:u w:val="single"/>
        </w:rPr>
        <w:t xml:space="preserve">   Graduate Programs   </w:t>
      </w:r>
    </w:p>
    <w:p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16"/>
          <w:szCs w:val="16"/>
        </w:rPr>
      </w:pPr>
      <w:r>
        <w:rPr>
          <w:rFonts w:ascii="Arial" w:hAnsi="Arial" w:cs="Arial"/>
          <w:i/>
          <w:sz w:val="16"/>
          <w:szCs w:val="16"/>
        </w:rPr>
        <w:t xml:space="preserve">1 E. Jackson (mailing); 14 E. Jackson (office location), Chicago, IL 60604 </w:t>
      </w:r>
      <w:hyperlink r:id="rId8" w:history="1">
        <w:r>
          <w:rPr>
            <w:rStyle w:val="Hyperlink"/>
            <w:rFonts w:ascii="Arial" w:hAnsi="Arial" w:cs="Arial"/>
            <w:i/>
            <w:sz w:val="16"/>
            <w:szCs w:val="16"/>
          </w:rPr>
          <w:t>snlgrad@depaul.edu</w:t>
        </w:r>
      </w:hyperlink>
      <w:r>
        <w:rPr>
          <w:rFonts w:ascii="Arial" w:hAnsi="Arial" w:cs="Arial"/>
          <w:i/>
          <w:sz w:val="16"/>
          <w:szCs w:val="16"/>
        </w:rPr>
        <w:t xml:space="preserve"> </w:t>
      </w:r>
    </w:p>
    <w:p w:rsidR="00394814" w:rsidRDefault="00394814" w:rsidP="00394814">
      <w:pPr>
        <w:pStyle w:val="NormalParagraphStyle"/>
        <w:suppressAutoHyphens/>
        <w:spacing w:line="240" w:lineRule="auto"/>
        <w:rPr>
          <w:rFonts w:ascii="Arial" w:hAnsi="Arial" w:cs="Arial"/>
          <w:b/>
          <w:color w:val="auto"/>
          <w:sz w:val="10"/>
          <w:szCs w:val="10"/>
        </w:rPr>
      </w:pPr>
    </w:p>
    <w:p w:rsidR="00394814" w:rsidRDefault="00394814" w:rsidP="00394814">
      <w:pPr>
        <w:pStyle w:val="NormalParagraphStyle"/>
        <w:suppressAutoHyphens/>
        <w:spacing w:line="240" w:lineRule="auto"/>
        <w:rPr>
          <w:rFonts w:ascii="Arial" w:hAnsi="Arial" w:cs="Arial"/>
          <w:b/>
          <w:color w:val="auto"/>
          <w:sz w:val="10"/>
          <w:szCs w:val="10"/>
        </w:rPr>
      </w:pPr>
      <w:r>
        <w:rPr>
          <w:noProof/>
        </w:rPr>
        <mc:AlternateContent>
          <mc:Choice Requires="wps">
            <w:drawing>
              <wp:anchor distT="0" distB="0" distL="114300" distR="114300" simplePos="0" relativeHeight="251661312" behindDoc="0" locked="0" layoutInCell="1" allowOverlap="1">
                <wp:simplePos x="0" y="0"/>
                <wp:positionH relativeFrom="column">
                  <wp:posOffset>452755</wp:posOffset>
                </wp:positionH>
                <wp:positionV relativeFrom="paragraph">
                  <wp:posOffset>13970</wp:posOffset>
                </wp:positionV>
                <wp:extent cx="883920" cy="362585"/>
                <wp:effectExtent l="0" t="0" r="11430" b="18415"/>
                <wp:wrapNone/>
                <wp:docPr id="2" name="Oval 2"/>
                <wp:cNvGraphicFramePr/>
                <a:graphic xmlns:a="http://schemas.openxmlformats.org/drawingml/2006/main">
                  <a:graphicData uri="http://schemas.microsoft.com/office/word/2010/wordprocessingShape">
                    <wps:wsp>
                      <wps:cNvSpPr/>
                      <wps:spPr>
                        <a:xfrm>
                          <a:off x="0" y="0"/>
                          <a:ext cx="883920" cy="362585"/>
                        </a:xfrm>
                        <a:prstGeom prst="ellipse">
                          <a:avLst/>
                        </a:prstGeom>
                        <a:solidFill>
                          <a:srgbClr val="A5002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394814" w:rsidRDefault="00394814" w:rsidP="00394814">
                            <w:pPr>
                              <w:jc w:val="center"/>
                              <w:rPr>
                                <w:rFonts w:ascii="Arial Black" w:hAnsi="Arial Black"/>
                                <w:sz w:val="16"/>
                                <w:szCs w:val="16"/>
                              </w:rPr>
                            </w:pPr>
                            <w:r>
                              <w:rPr>
                                <w:rFonts w:ascii="Arial Black" w:hAnsi="Arial Black"/>
                                <w:sz w:val="16"/>
                                <w:szCs w:val="16"/>
                              </w:rPr>
                              <w:t>MAAPSPS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35.65pt;margin-top:1.1pt;width:69.6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" fillcolor="#a50021" strokecolor="black [3213]" strokeweight="2pt">
                <v:textbox>
                  <w:txbxContent>
                    <w:p w:rsidR="00394814" w:rsidRDefault="00394814" w:rsidP="00394814">
                      <w:pPr>
                        <w:jc w:val="center"/>
                        <w:rPr>
                          <w:rFonts w:ascii="Arial Black" w:hAnsi="Arial Black"/>
                          <w:sz w:val="16"/>
                          <w:szCs w:val="16"/>
                        </w:rPr>
                      </w:pPr>
                      <w:r>
                        <w:rPr>
                          <w:rFonts w:ascii="Arial Black" w:hAnsi="Arial Black"/>
                          <w:sz w:val="16"/>
                          <w:szCs w:val="16"/>
                        </w:rPr>
                        <w:t>MAAPSPS</w:t>
                      </w:r>
                    </w:p>
                  </w:txbxContent>
                </v:textbox>
              </v:oval>
            </w:pict>
          </mc:Fallback>
        </mc:AlternateContent>
      </w:r>
    </w:p>
    <w:tbl>
      <w:tblPr>
        <w:tblStyle w:val="TableGrid"/>
        <w:tblW w:w="6840" w:type="dxa"/>
        <w:tblInd w:w="1008" w:type="dxa"/>
        <w:tblLook w:val="04A0" w:firstRow="1" w:lastRow="0" w:firstColumn="1" w:lastColumn="0" w:noHBand="0" w:noVBand="1"/>
      </w:tblPr>
      <w:tblGrid>
        <w:gridCol w:w="6840"/>
      </w:tblGrid>
      <w:tr w:rsidR="00394814" w:rsidTr="00394814">
        <w:tc>
          <w:tcPr>
            <w:tcW w:w="6840" w:type="dxa"/>
            <w:tcBorders>
              <w:top w:val="single" w:sz="36" w:space="0" w:color="auto"/>
              <w:left w:val="single" w:sz="36" w:space="0" w:color="auto"/>
              <w:bottom w:val="single" w:sz="36" w:space="0" w:color="auto"/>
              <w:right w:val="single" w:sz="36" w:space="0" w:color="auto"/>
            </w:tcBorders>
            <w:shd w:val="clear" w:color="auto" w:fill="D9D9D9" w:themeFill="background1" w:themeFillShade="D9"/>
          </w:tcPr>
          <w:p w:rsidR="00394814" w:rsidRDefault="00394814">
            <w:pPr>
              <w:pStyle w:val="NormalParagraphStyle"/>
              <w:suppressAutoHyphens/>
              <w:spacing w:line="240" w:lineRule="auto"/>
              <w:jc w:val="center"/>
              <w:rPr>
                <w:rFonts w:ascii="Arial Black" w:hAnsi="Arial Black" w:cs="Arial"/>
                <w:b/>
                <w:i/>
                <w:color w:val="auto"/>
                <w:sz w:val="10"/>
                <w:szCs w:val="10"/>
              </w:rPr>
            </w:pPr>
          </w:p>
          <w:p w:rsidR="00394814" w:rsidRDefault="00394814">
            <w:pPr>
              <w:pStyle w:val="NormalParagraphStyle"/>
              <w:suppressAutoHyphens/>
              <w:spacing w:line="240" w:lineRule="auto"/>
              <w:jc w:val="center"/>
              <w:rPr>
                <w:rFonts w:ascii="Arial Black" w:hAnsi="Arial Black" w:cs="Arial"/>
                <w:b/>
                <w:i/>
                <w:color w:val="auto"/>
                <w:sz w:val="28"/>
                <w:szCs w:val="28"/>
              </w:rPr>
            </w:pPr>
            <w:r>
              <w:rPr>
                <w:rFonts w:ascii="Arial Black" w:hAnsi="Arial Black" w:cs="Arial"/>
                <w:b/>
                <w:i/>
                <w:color w:val="auto"/>
                <w:sz w:val="28"/>
                <w:szCs w:val="28"/>
              </w:rPr>
              <w:t>Independent Learning</w:t>
            </w:r>
          </w:p>
          <w:p w:rsidR="00394814" w:rsidRDefault="00394814">
            <w:pPr>
              <w:pStyle w:val="NormalParagraphStyle"/>
              <w:suppressAutoHyphens/>
              <w:spacing w:line="240" w:lineRule="auto"/>
              <w:jc w:val="center"/>
              <w:rPr>
                <w:rFonts w:ascii="Arial Black" w:hAnsi="Arial Black" w:cs="Arial"/>
                <w:b/>
                <w:color w:val="auto"/>
                <w:sz w:val="28"/>
                <w:szCs w:val="28"/>
                <w:u w:val="single"/>
              </w:rPr>
            </w:pPr>
            <w:r>
              <w:rPr>
                <w:rFonts w:ascii="Arial Black" w:hAnsi="Arial Black" w:cs="Arial"/>
                <w:b/>
                <w:color w:val="auto"/>
                <w:sz w:val="28"/>
                <w:szCs w:val="28"/>
                <w:u w:val="single"/>
              </w:rPr>
              <w:t>LEARNING PRODUCT ASSESSMENT</w:t>
            </w:r>
          </w:p>
          <w:p w:rsidR="00394814" w:rsidRDefault="00394814">
            <w:pPr>
              <w:pStyle w:val="NormalParagraphStyle"/>
              <w:suppressAutoHyphens/>
              <w:spacing w:line="240" w:lineRule="auto"/>
              <w:jc w:val="center"/>
              <w:rPr>
                <w:rFonts w:ascii="Arial Black" w:hAnsi="Arial Black" w:cs="Arial"/>
                <w:b/>
                <w:color w:val="auto"/>
                <w:sz w:val="16"/>
                <w:szCs w:val="16"/>
              </w:rPr>
            </w:pPr>
            <w:r>
              <w:rPr>
                <w:rFonts w:ascii="Arial Black" w:hAnsi="Arial Black" w:cs="Arial"/>
                <w:b/>
                <w:color w:val="auto"/>
                <w:sz w:val="16"/>
                <w:szCs w:val="16"/>
                <w:shd w:val="clear" w:color="auto" w:fill="000000" w:themeFill="text1"/>
              </w:rPr>
              <w:t>(MA Program in Applied Professional Studies)</w:t>
            </w:r>
          </w:p>
          <w:p w:rsidR="00394814" w:rsidRDefault="00394814">
            <w:pPr>
              <w:pStyle w:val="NormalParagraphStyle"/>
              <w:suppressAutoHyphens/>
              <w:spacing w:line="240" w:lineRule="auto"/>
              <w:rPr>
                <w:rFonts w:ascii="Arial" w:hAnsi="Arial" w:cs="Arial"/>
                <w:b/>
                <w:color w:val="auto"/>
                <w:sz w:val="16"/>
                <w:szCs w:val="16"/>
              </w:rPr>
            </w:pPr>
          </w:p>
        </w:tc>
      </w:tr>
      <w:tr w:rsidR="00394814" w:rsidTr="00394814">
        <w:tc>
          <w:tcPr>
            <w:tcW w:w="6840" w:type="dxa"/>
            <w:tcBorders>
              <w:top w:val="single" w:sz="36" w:space="0" w:color="auto"/>
              <w:left w:val="single" w:sz="4" w:space="0" w:color="auto"/>
              <w:bottom w:val="single" w:sz="4" w:space="0" w:color="auto"/>
              <w:right w:val="single" w:sz="4" w:space="0" w:color="auto"/>
            </w:tcBorders>
            <w:hideMark/>
          </w:tcPr>
          <w:p w:rsidR="00394814" w:rsidRDefault="00394814">
            <w:pPr>
              <w:pStyle w:val="NormalParagraphStyle"/>
              <w:suppressAutoHyphens/>
              <w:spacing w:line="240" w:lineRule="auto"/>
              <w:jc w:val="center"/>
              <w:rPr>
                <w:rFonts w:ascii="Arial" w:hAnsi="Arial" w:cs="Arial"/>
                <w:sz w:val="16"/>
                <w:szCs w:val="16"/>
              </w:rPr>
            </w:pPr>
            <w:r>
              <w:rPr>
                <w:rFonts w:ascii="Arial" w:hAnsi="Arial" w:cs="Arial"/>
                <w:sz w:val="16"/>
                <w:szCs w:val="16"/>
              </w:rPr>
              <w:t xml:space="preserve">This form can be found at </w:t>
            </w:r>
            <w:r>
              <w:rPr>
                <w:rFonts w:ascii="Arial" w:hAnsi="Arial" w:cs="Arial"/>
                <w:b/>
                <w:sz w:val="16"/>
                <w:szCs w:val="16"/>
              </w:rPr>
              <w:t>Graduate Student Resources</w:t>
            </w:r>
            <w:r>
              <w:rPr>
                <w:rFonts w:ascii="Arial" w:hAnsi="Arial" w:cs="Arial"/>
                <w:sz w:val="16"/>
                <w:szCs w:val="16"/>
              </w:rPr>
              <w:t xml:space="preserve"> </w:t>
            </w:r>
            <w:r>
              <w:rPr>
                <w:rFonts w:ascii="Arial" w:hAnsi="Arial" w:cs="Arial"/>
                <w:i/>
                <w:sz w:val="16"/>
                <w:szCs w:val="16"/>
              </w:rPr>
              <w:t>(Forms &amp; Special Documents)</w:t>
            </w:r>
            <w:r>
              <w:rPr>
                <w:rFonts w:ascii="Arial" w:hAnsi="Arial" w:cs="Arial"/>
                <w:sz w:val="16"/>
                <w:szCs w:val="16"/>
              </w:rPr>
              <w:t>.</w:t>
            </w:r>
          </w:p>
          <w:p w:rsidR="00394814" w:rsidRDefault="00394814">
            <w:pPr>
              <w:pStyle w:val="NormalParagraphStyle"/>
              <w:suppressAutoHyphens/>
              <w:spacing w:line="240" w:lineRule="auto"/>
              <w:jc w:val="center"/>
              <w:rPr>
                <w:rFonts w:ascii="Arial" w:hAnsi="Arial" w:cs="Arial"/>
                <w:b/>
                <w:color w:val="auto"/>
                <w:sz w:val="22"/>
              </w:rPr>
            </w:pPr>
            <w:r>
              <w:rPr>
                <w:rFonts w:ascii="Arial" w:hAnsi="Arial" w:cs="Arial"/>
                <w:sz w:val="16"/>
                <w:szCs w:val="16"/>
              </w:rPr>
              <w:t xml:space="preserve">See </w:t>
            </w:r>
            <w:hyperlink r:id="rId9" w:history="1">
              <w:r>
                <w:rPr>
                  <w:rStyle w:val="Hyperlink"/>
                  <w:rFonts w:ascii="Arial" w:hAnsi="Arial" w:cs="Arial"/>
                  <w:sz w:val="16"/>
                  <w:szCs w:val="16"/>
                </w:rPr>
                <w:t>http://snl.depaul.edu/StudentResources/Graduate_Resources/Forms.asp</w:t>
              </w:r>
            </w:hyperlink>
            <w:r>
              <w:rPr>
                <w:rFonts w:ascii="Arial" w:hAnsi="Arial" w:cs="Arial"/>
                <w:sz w:val="16"/>
                <w:szCs w:val="16"/>
              </w:rPr>
              <w:t>.</w:t>
            </w:r>
          </w:p>
        </w:tc>
      </w:tr>
    </w:tbl>
    <w:p w:rsidR="00394814" w:rsidRDefault="00394814" w:rsidP="00394814">
      <w:pPr>
        <w:pStyle w:val="NormalParagraphStyle"/>
        <w:suppressAutoHyphens/>
        <w:spacing w:line="240" w:lineRule="auto"/>
        <w:rPr>
          <w:rFonts w:ascii="Arial" w:hAnsi="Arial" w:cs="Arial"/>
          <w:b/>
          <w:color w:val="auto"/>
          <w:sz w:val="16"/>
          <w:szCs w:val="16"/>
        </w:rPr>
      </w:pPr>
    </w:p>
    <w:p w:rsidR="00394814" w:rsidRDefault="00394814" w:rsidP="00394814">
      <w:pPr>
        <w:pStyle w:val="NormalParagraphStyle"/>
        <w:suppressAutoHyphens/>
        <w:spacing w:line="240" w:lineRule="auto"/>
        <w:rPr>
          <w:rFonts w:ascii="Arial" w:hAnsi="Arial" w:cs="Arial"/>
          <w:b/>
          <w:color w:val="auto"/>
          <w:sz w:val="16"/>
          <w:szCs w:val="16"/>
        </w:rPr>
      </w:pP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450"/>
        <w:gridCol w:w="5400"/>
      </w:tblGrid>
      <w:tr w:rsidR="00394814" w:rsidTr="00394814">
        <w:tc>
          <w:tcPr>
            <w:tcW w:w="2970" w:type="dxa"/>
            <w:tcBorders>
              <w:top w:val="single" w:sz="4" w:space="0" w:color="auto"/>
              <w:left w:val="single" w:sz="4" w:space="0" w:color="auto"/>
              <w:bottom w:val="single" w:sz="18" w:space="0" w:color="auto"/>
              <w:right w:val="nil"/>
            </w:tcBorders>
            <w:shd w:val="clear" w:color="auto" w:fill="D9D9D9" w:themeFill="background1" w:themeFillShade="D9"/>
          </w:tcPr>
          <w:p w:rsidR="00394814" w:rsidRDefault="00394814">
            <w:pPr>
              <w:pStyle w:val="NormalParagraphStyle"/>
              <w:tabs>
                <w:tab w:val="left" w:pos="3492"/>
              </w:tabs>
              <w:suppressAutoHyphens/>
              <w:spacing w:line="240" w:lineRule="auto"/>
              <w:ind w:left="252" w:hanging="252"/>
              <w:jc w:val="center"/>
              <w:rPr>
                <w:rFonts w:ascii="Arial Black" w:hAnsi="Arial Black" w:cs="Arial"/>
                <w:b/>
                <w:color w:val="auto"/>
                <w:sz w:val="4"/>
                <w:szCs w:val="4"/>
              </w:rPr>
            </w:pPr>
          </w:p>
          <w:p w:rsidR="00394814" w:rsidRDefault="00394814">
            <w:pPr>
              <w:pStyle w:val="NormalParagraphStyle"/>
              <w:tabs>
                <w:tab w:val="left" w:pos="3492"/>
              </w:tabs>
              <w:suppressAutoHyphens/>
              <w:spacing w:line="240" w:lineRule="auto"/>
              <w:ind w:left="252" w:hanging="252"/>
              <w:jc w:val="center"/>
              <w:rPr>
                <w:rFonts w:ascii="Arial Black" w:hAnsi="Arial Black" w:cs="Arial"/>
                <w:b/>
                <w:color w:val="auto"/>
                <w:sz w:val="20"/>
                <w:szCs w:val="20"/>
              </w:rPr>
            </w:pPr>
            <w:r>
              <w:rPr>
                <w:rFonts w:ascii="Arial Black" w:hAnsi="Arial Black" w:cs="Arial"/>
                <w:b/>
                <w:color w:val="auto"/>
                <w:sz w:val="20"/>
                <w:szCs w:val="20"/>
              </w:rPr>
              <w:t xml:space="preserve">COMPETENCE 3-digit # </w:t>
            </w:r>
          </w:p>
          <w:p w:rsidR="00394814" w:rsidRDefault="00394814">
            <w:pPr>
              <w:pStyle w:val="NormalParagraphStyle"/>
              <w:tabs>
                <w:tab w:val="left" w:pos="3492"/>
              </w:tabs>
              <w:suppressAutoHyphens/>
              <w:spacing w:line="240" w:lineRule="auto"/>
              <w:ind w:left="252" w:hanging="252"/>
              <w:jc w:val="center"/>
              <w:rPr>
                <w:rFonts w:ascii="Arial" w:hAnsi="Arial" w:cs="Arial"/>
                <w:b/>
                <w:i/>
                <w:color w:val="auto"/>
                <w:sz w:val="18"/>
                <w:szCs w:val="18"/>
              </w:rPr>
            </w:pPr>
            <w:r>
              <w:rPr>
                <w:rFonts w:ascii="Arial" w:hAnsi="Arial" w:cs="Arial"/>
                <w:b/>
                <w:i/>
                <w:color w:val="auto"/>
                <w:sz w:val="18"/>
                <w:szCs w:val="18"/>
              </w:rPr>
              <w:t>(e.g., AP-510 or 520 or 530...)</w:t>
            </w:r>
          </w:p>
          <w:p w:rsidR="00394814" w:rsidRDefault="00394814">
            <w:pPr>
              <w:pStyle w:val="NormalParagraphStyle"/>
              <w:tabs>
                <w:tab w:val="left" w:pos="3492"/>
              </w:tabs>
              <w:suppressAutoHyphens/>
              <w:spacing w:line="240" w:lineRule="auto"/>
              <w:ind w:left="252" w:hanging="252"/>
              <w:jc w:val="center"/>
              <w:rPr>
                <w:rFonts w:ascii="Arial" w:hAnsi="Arial" w:cs="Arial"/>
                <w:b/>
                <w:color w:val="auto"/>
                <w:sz w:val="4"/>
                <w:szCs w:val="4"/>
              </w:rPr>
            </w:pPr>
          </w:p>
        </w:tc>
        <w:tc>
          <w:tcPr>
            <w:tcW w:w="450" w:type="dxa"/>
            <w:tcBorders>
              <w:top w:val="single" w:sz="4" w:space="0" w:color="auto"/>
              <w:left w:val="nil"/>
              <w:bottom w:val="single" w:sz="18" w:space="0" w:color="auto"/>
              <w:right w:val="single" w:sz="4" w:space="0" w:color="auto"/>
            </w:tcBorders>
            <w:shd w:val="clear" w:color="auto" w:fill="D9D9D9" w:themeFill="background1" w:themeFillShade="D9"/>
          </w:tcPr>
          <w:p w:rsidR="00394814" w:rsidRDefault="00394814">
            <w:pPr>
              <w:pStyle w:val="NormalParagraphStyle"/>
              <w:suppressAutoHyphens/>
              <w:spacing w:line="240" w:lineRule="auto"/>
              <w:jc w:val="both"/>
              <w:rPr>
                <w:rFonts w:ascii="Arial" w:hAnsi="Arial" w:cs="Arial"/>
                <w:b/>
                <w:color w:val="auto"/>
                <w:sz w:val="18"/>
                <w:szCs w:val="18"/>
              </w:rPr>
            </w:pPr>
          </w:p>
          <w:p w:rsidR="00394814" w:rsidRDefault="00394814">
            <w:pPr>
              <w:pStyle w:val="NormalParagraphStyle"/>
              <w:suppressAutoHyphens/>
              <w:spacing w:line="240" w:lineRule="auto"/>
              <w:jc w:val="both"/>
              <w:rPr>
                <w:rFonts w:ascii="Arial" w:hAnsi="Arial" w:cs="Arial"/>
                <w:b/>
                <w:color w:val="auto"/>
                <w:sz w:val="20"/>
                <w:szCs w:val="20"/>
              </w:rPr>
            </w:pPr>
            <w:r>
              <w:rPr>
                <w:rFonts w:ascii="Arial" w:hAnsi="Arial" w:cs="Arial"/>
                <w:b/>
                <w:color w:val="auto"/>
                <w:sz w:val="20"/>
                <w:szCs w:val="20"/>
              </w:rPr>
              <w:sym w:font="Wingdings 3" w:char="F0E2"/>
            </w:r>
          </w:p>
        </w:tc>
        <w:tc>
          <w:tcPr>
            <w:tcW w:w="5400" w:type="dxa"/>
            <w:tcBorders>
              <w:top w:val="single" w:sz="4" w:space="0" w:color="auto"/>
              <w:left w:val="single" w:sz="4" w:space="0" w:color="auto"/>
              <w:bottom w:val="single" w:sz="18" w:space="0" w:color="auto"/>
              <w:right w:val="single" w:sz="4" w:space="0" w:color="auto"/>
            </w:tcBorders>
            <w:hideMark/>
          </w:tcPr>
          <w:p w:rsidR="00394814" w:rsidRDefault="00394814">
            <w:pPr>
              <w:pStyle w:val="NormalParagraphStyle"/>
              <w:suppressAutoHyphens/>
              <w:spacing w:before="220" w:after="80" w:line="240" w:lineRule="auto"/>
              <w:ind w:left="58"/>
              <w:rPr>
                <w:rFonts w:ascii="Arial" w:hAnsi="Arial" w:cs="Arial"/>
                <w:b/>
                <w:color w:val="auto"/>
                <w:sz w:val="20"/>
                <w:szCs w:val="20"/>
              </w:rPr>
            </w:pPr>
            <w:r>
              <w:rPr>
                <w:rFonts w:ascii="Arial" w:hAnsi="Arial" w:cs="Arial"/>
                <w:b/>
                <w:color w:val="auto"/>
                <w:sz w:val="20"/>
                <w:szCs w:val="20"/>
              </w:rPr>
              <w:t xml:space="preserve"># AP- </w:t>
            </w:r>
            <w:r>
              <w:rPr>
                <w:rFonts w:ascii="Arial" w:hAnsi="Arial" w:cs="Arial"/>
                <w:b/>
                <w:color w:val="auto"/>
                <w:sz w:val="20"/>
                <w:szCs w:val="20"/>
                <w:u w:val="single"/>
              </w:rPr>
              <w:t>__________</w:t>
            </w:r>
          </w:p>
        </w:tc>
      </w:tr>
      <w:tr w:rsidR="00394814" w:rsidTr="00394814">
        <w:tc>
          <w:tcPr>
            <w:tcW w:w="2970" w:type="dxa"/>
            <w:tcBorders>
              <w:top w:val="single" w:sz="18" w:space="0" w:color="auto"/>
              <w:left w:val="single" w:sz="18" w:space="0" w:color="auto"/>
              <w:bottom w:val="single" w:sz="18" w:space="0" w:color="auto"/>
              <w:right w:val="nil"/>
            </w:tcBorders>
            <w:shd w:val="clear" w:color="auto" w:fill="D9D9D9" w:themeFill="background1" w:themeFillShade="D9"/>
            <w:hideMark/>
          </w:tcPr>
          <w:p w:rsidR="00394814" w:rsidRDefault="00394814">
            <w:pPr>
              <w:pStyle w:val="NormalParagraphStyle"/>
              <w:tabs>
                <w:tab w:val="left" w:pos="3492"/>
              </w:tabs>
              <w:suppressAutoHyphens/>
              <w:spacing w:before="120" w:after="120" w:line="240" w:lineRule="auto"/>
              <w:jc w:val="center"/>
              <w:rPr>
                <w:rFonts w:ascii="Arial Black" w:hAnsi="Arial Black" w:cs="Arial"/>
                <w:b/>
                <w:color w:val="auto"/>
                <w:sz w:val="20"/>
                <w:szCs w:val="20"/>
              </w:rPr>
            </w:pPr>
            <w:r>
              <w:rPr>
                <w:rFonts w:ascii="Arial Black" w:hAnsi="Arial Black" w:cs="Arial"/>
                <w:b/>
                <w:color w:val="auto"/>
                <w:sz w:val="20"/>
                <w:szCs w:val="20"/>
              </w:rPr>
              <w:t>STUDENT’S NAME</w:t>
            </w:r>
          </w:p>
        </w:tc>
        <w:tc>
          <w:tcPr>
            <w:tcW w:w="450" w:type="dxa"/>
            <w:tcBorders>
              <w:top w:val="single" w:sz="18" w:space="0" w:color="auto"/>
              <w:left w:val="nil"/>
              <w:bottom w:val="single" w:sz="18" w:space="0" w:color="auto"/>
              <w:right w:val="single" w:sz="18" w:space="0" w:color="auto"/>
            </w:tcBorders>
            <w:shd w:val="clear" w:color="auto" w:fill="D9D9D9" w:themeFill="background1" w:themeFillShade="D9"/>
            <w:hideMark/>
          </w:tcPr>
          <w:p w:rsidR="00394814" w:rsidRDefault="00394814">
            <w:pPr>
              <w:pStyle w:val="NormalParagraphStyle"/>
              <w:suppressAutoHyphens/>
              <w:spacing w:before="120" w:after="120" w:line="240" w:lineRule="auto"/>
              <w:jc w:val="both"/>
              <w:rPr>
                <w:rFonts w:ascii="Arial" w:hAnsi="Arial" w:cs="Arial"/>
                <w:b/>
                <w:color w:val="auto"/>
                <w:sz w:val="20"/>
                <w:szCs w:val="20"/>
              </w:rPr>
            </w:pPr>
            <w:r>
              <w:rPr>
                <w:rFonts w:ascii="Arial" w:hAnsi="Arial" w:cs="Arial"/>
                <w:b/>
                <w:color w:val="auto"/>
                <w:sz w:val="20"/>
                <w:szCs w:val="20"/>
              </w:rPr>
              <w:sym w:font="Wingdings 3" w:char="F0E2"/>
            </w:r>
          </w:p>
        </w:tc>
        <w:tc>
          <w:tcPr>
            <w:tcW w:w="5400" w:type="dxa"/>
            <w:tcBorders>
              <w:top w:val="single" w:sz="18" w:space="0" w:color="auto"/>
              <w:left w:val="single" w:sz="18" w:space="0" w:color="auto"/>
              <w:bottom w:val="single" w:sz="18" w:space="0" w:color="auto"/>
              <w:right w:val="single" w:sz="18" w:space="0" w:color="auto"/>
            </w:tcBorders>
          </w:tcPr>
          <w:p w:rsidR="00394814" w:rsidRDefault="00394814">
            <w:pPr>
              <w:pStyle w:val="NormalParagraphStyle"/>
              <w:suppressAutoHyphens/>
              <w:spacing w:before="120" w:after="120" w:line="240" w:lineRule="auto"/>
              <w:ind w:left="54"/>
              <w:rPr>
                <w:rFonts w:ascii="Arial" w:hAnsi="Arial" w:cs="Arial"/>
                <w:b/>
                <w:color w:val="auto"/>
                <w:sz w:val="20"/>
                <w:szCs w:val="20"/>
              </w:rPr>
            </w:pPr>
          </w:p>
        </w:tc>
      </w:tr>
      <w:tr w:rsidR="00394814" w:rsidTr="00394814">
        <w:tc>
          <w:tcPr>
            <w:tcW w:w="2970" w:type="dxa"/>
            <w:tcBorders>
              <w:top w:val="single" w:sz="18" w:space="0" w:color="auto"/>
              <w:left w:val="single" w:sz="4" w:space="0" w:color="auto"/>
              <w:bottom w:val="single" w:sz="4" w:space="0" w:color="auto"/>
              <w:right w:val="nil"/>
            </w:tcBorders>
            <w:shd w:val="clear" w:color="auto" w:fill="D9D9D9" w:themeFill="background1" w:themeFillShade="D9"/>
            <w:hideMark/>
          </w:tcPr>
          <w:p w:rsidR="00394814" w:rsidRDefault="00394814">
            <w:pPr>
              <w:pStyle w:val="NormalParagraphStyle"/>
              <w:tabs>
                <w:tab w:val="left" w:pos="3492"/>
              </w:tabs>
              <w:suppressAutoHyphens/>
              <w:spacing w:before="100" w:after="100" w:line="240" w:lineRule="auto"/>
              <w:ind w:left="252" w:hanging="252"/>
              <w:jc w:val="center"/>
              <w:rPr>
                <w:rFonts w:ascii="Arial" w:hAnsi="Arial" w:cs="Arial"/>
                <w:b/>
                <w:color w:val="auto"/>
                <w:sz w:val="20"/>
                <w:szCs w:val="20"/>
              </w:rPr>
            </w:pPr>
            <w:r>
              <w:rPr>
                <w:rFonts w:ascii="Arial" w:hAnsi="Arial" w:cs="Arial"/>
                <w:b/>
                <w:color w:val="auto"/>
                <w:sz w:val="20"/>
                <w:szCs w:val="20"/>
              </w:rPr>
              <w:t>Student’s DePaul ID #</w:t>
            </w:r>
          </w:p>
        </w:tc>
        <w:tc>
          <w:tcPr>
            <w:tcW w:w="450" w:type="dxa"/>
            <w:tcBorders>
              <w:top w:val="single" w:sz="18" w:space="0" w:color="auto"/>
              <w:left w:val="nil"/>
              <w:bottom w:val="single" w:sz="4" w:space="0" w:color="auto"/>
              <w:right w:val="single" w:sz="4" w:space="0" w:color="auto"/>
            </w:tcBorders>
            <w:shd w:val="clear" w:color="auto" w:fill="D9D9D9" w:themeFill="background1" w:themeFillShade="D9"/>
            <w:hideMark/>
          </w:tcPr>
          <w:p w:rsidR="00394814" w:rsidRDefault="00394814">
            <w:pPr>
              <w:pStyle w:val="NormalParagraphStyle"/>
              <w:suppressAutoHyphens/>
              <w:spacing w:before="100" w:after="100" w:line="240" w:lineRule="auto"/>
              <w:jc w:val="both"/>
              <w:rPr>
                <w:rFonts w:ascii="Arial" w:hAnsi="Arial" w:cs="Arial"/>
                <w:b/>
                <w:color w:val="auto"/>
                <w:sz w:val="20"/>
                <w:szCs w:val="20"/>
              </w:rPr>
            </w:pPr>
            <w:r>
              <w:rPr>
                <w:rFonts w:ascii="Arial" w:hAnsi="Arial" w:cs="Arial"/>
                <w:b/>
                <w:color w:val="auto"/>
                <w:sz w:val="20"/>
                <w:szCs w:val="20"/>
              </w:rPr>
              <w:sym w:font="Wingdings 3" w:char="F0E2"/>
            </w:r>
          </w:p>
        </w:tc>
        <w:tc>
          <w:tcPr>
            <w:tcW w:w="5400" w:type="dxa"/>
            <w:tcBorders>
              <w:top w:val="single" w:sz="18" w:space="0" w:color="auto"/>
              <w:left w:val="single" w:sz="4" w:space="0" w:color="auto"/>
              <w:bottom w:val="single" w:sz="4" w:space="0" w:color="auto"/>
              <w:right w:val="single" w:sz="4" w:space="0" w:color="auto"/>
            </w:tcBorders>
          </w:tcPr>
          <w:p w:rsidR="00394814" w:rsidRDefault="00394814">
            <w:pPr>
              <w:pStyle w:val="NormalParagraphStyle"/>
              <w:suppressAutoHyphens/>
              <w:spacing w:before="100" w:after="100" w:line="240" w:lineRule="auto"/>
              <w:ind w:left="58"/>
              <w:rPr>
                <w:rFonts w:ascii="Arial" w:hAnsi="Arial" w:cs="Arial"/>
                <w:b/>
                <w:color w:val="auto"/>
                <w:sz w:val="20"/>
                <w:szCs w:val="20"/>
              </w:rPr>
            </w:pPr>
          </w:p>
        </w:tc>
      </w:tr>
      <w:tr w:rsidR="00394814" w:rsidTr="00394814">
        <w:tc>
          <w:tcPr>
            <w:tcW w:w="2970" w:type="dxa"/>
            <w:tcBorders>
              <w:top w:val="single" w:sz="4" w:space="0" w:color="auto"/>
              <w:left w:val="single" w:sz="4" w:space="0" w:color="auto"/>
              <w:bottom w:val="single" w:sz="4" w:space="0" w:color="auto"/>
              <w:right w:val="nil"/>
            </w:tcBorders>
            <w:shd w:val="clear" w:color="auto" w:fill="D9D9D9" w:themeFill="background1" w:themeFillShade="D9"/>
            <w:hideMark/>
          </w:tcPr>
          <w:p w:rsidR="00394814" w:rsidRDefault="00394814">
            <w:pPr>
              <w:pStyle w:val="NormalParagraphStyle"/>
              <w:tabs>
                <w:tab w:val="left" w:pos="3492"/>
              </w:tabs>
              <w:suppressAutoHyphens/>
              <w:spacing w:before="100" w:after="100" w:line="240" w:lineRule="auto"/>
              <w:ind w:left="252" w:hanging="252"/>
              <w:jc w:val="center"/>
              <w:rPr>
                <w:rFonts w:ascii="Arial" w:hAnsi="Arial" w:cs="Arial"/>
                <w:b/>
                <w:color w:val="auto"/>
                <w:sz w:val="20"/>
                <w:szCs w:val="20"/>
              </w:rPr>
            </w:pPr>
            <w:r>
              <w:rPr>
                <w:rFonts w:ascii="Arial" w:hAnsi="Arial" w:cs="Arial"/>
                <w:b/>
                <w:color w:val="auto"/>
                <w:sz w:val="20"/>
                <w:szCs w:val="20"/>
              </w:rPr>
              <w:t>Faculty Mentor’s Name</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hideMark/>
          </w:tcPr>
          <w:p w:rsidR="00394814" w:rsidRDefault="00394814">
            <w:pPr>
              <w:pStyle w:val="NormalParagraphStyle"/>
              <w:suppressAutoHyphens/>
              <w:spacing w:before="100" w:after="100" w:line="240" w:lineRule="auto"/>
              <w:jc w:val="both"/>
              <w:rPr>
                <w:rFonts w:ascii="Arial" w:hAnsi="Arial" w:cs="Arial"/>
                <w:b/>
                <w:color w:val="auto"/>
                <w:sz w:val="20"/>
                <w:szCs w:val="20"/>
              </w:rPr>
            </w:pPr>
            <w:r>
              <w:rPr>
                <w:rFonts w:ascii="Arial" w:hAnsi="Arial" w:cs="Arial"/>
                <w:b/>
                <w:color w:val="auto"/>
                <w:sz w:val="20"/>
                <w:szCs w:val="20"/>
              </w:rPr>
              <w:sym w:font="Wingdings 3" w:char="F0E2"/>
            </w:r>
          </w:p>
        </w:tc>
        <w:tc>
          <w:tcPr>
            <w:tcW w:w="5400" w:type="dxa"/>
            <w:tcBorders>
              <w:top w:val="single" w:sz="4" w:space="0" w:color="auto"/>
              <w:left w:val="single" w:sz="4" w:space="0" w:color="auto"/>
              <w:bottom w:val="single" w:sz="4" w:space="0" w:color="auto"/>
              <w:right w:val="single" w:sz="4" w:space="0" w:color="auto"/>
            </w:tcBorders>
          </w:tcPr>
          <w:p w:rsidR="00394814" w:rsidRDefault="00394814">
            <w:pPr>
              <w:pStyle w:val="NormalParagraphStyle"/>
              <w:suppressAutoHyphens/>
              <w:spacing w:before="100" w:after="100" w:line="240" w:lineRule="auto"/>
              <w:ind w:left="58"/>
              <w:rPr>
                <w:rFonts w:ascii="Arial" w:hAnsi="Arial" w:cs="Arial"/>
                <w:b/>
                <w:color w:val="auto"/>
                <w:sz w:val="20"/>
                <w:szCs w:val="20"/>
              </w:rPr>
            </w:pPr>
          </w:p>
        </w:tc>
      </w:tr>
      <w:tr w:rsidR="00394814" w:rsidTr="00394814">
        <w:tc>
          <w:tcPr>
            <w:tcW w:w="2970" w:type="dxa"/>
            <w:tcBorders>
              <w:top w:val="single" w:sz="4" w:space="0" w:color="auto"/>
              <w:left w:val="single" w:sz="4" w:space="0" w:color="auto"/>
              <w:bottom w:val="single" w:sz="4" w:space="0" w:color="auto"/>
              <w:right w:val="nil"/>
            </w:tcBorders>
            <w:shd w:val="clear" w:color="auto" w:fill="D9D9D9" w:themeFill="background1" w:themeFillShade="D9"/>
            <w:hideMark/>
          </w:tcPr>
          <w:p w:rsidR="00394814" w:rsidRDefault="00394814">
            <w:pPr>
              <w:pStyle w:val="NormalParagraphStyle"/>
              <w:tabs>
                <w:tab w:val="left" w:pos="3492"/>
              </w:tabs>
              <w:suppressAutoHyphens/>
              <w:spacing w:before="100" w:after="100" w:line="240" w:lineRule="auto"/>
              <w:ind w:left="252" w:hanging="252"/>
              <w:jc w:val="center"/>
              <w:rPr>
                <w:rFonts w:ascii="Arial" w:hAnsi="Arial" w:cs="Arial"/>
                <w:b/>
                <w:color w:val="auto"/>
                <w:sz w:val="20"/>
                <w:szCs w:val="20"/>
              </w:rPr>
            </w:pPr>
            <w:r>
              <w:rPr>
                <w:rFonts w:ascii="Arial" w:hAnsi="Arial" w:cs="Arial"/>
                <w:b/>
                <w:color w:val="auto"/>
                <w:sz w:val="20"/>
                <w:szCs w:val="20"/>
              </w:rPr>
              <w:t>Fac. Mentor’s Email Address</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hideMark/>
          </w:tcPr>
          <w:p w:rsidR="00394814" w:rsidRDefault="00394814">
            <w:pPr>
              <w:pStyle w:val="NormalParagraphStyle"/>
              <w:suppressAutoHyphens/>
              <w:spacing w:before="100" w:after="100" w:line="240" w:lineRule="auto"/>
              <w:jc w:val="both"/>
              <w:rPr>
                <w:rFonts w:ascii="Arial" w:hAnsi="Arial" w:cs="Arial"/>
                <w:b/>
                <w:color w:val="auto"/>
                <w:sz w:val="20"/>
                <w:szCs w:val="20"/>
              </w:rPr>
            </w:pPr>
            <w:r>
              <w:rPr>
                <w:rFonts w:ascii="Arial" w:hAnsi="Arial" w:cs="Arial"/>
                <w:b/>
                <w:color w:val="auto"/>
                <w:sz w:val="20"/>
                <w:szCs w:val="20"/>
              </w:rPr>
              <w:sym w:font="Wingdings 3" w:char="F0E2"/>
            </w:r>
          </w:p>
        </w:tc>
        <w:tc>
          <w:tcPr>
            <w:tcW w:w="5400" w:type="dxa"/>
            <w:tcBorders>
              <w:top w:val="single" w:sz="4" w:space="0" w:color="auto"/>
              <w:left w:val="single" w:sz="4" w:space="0" w:color="auto"/>
              <w:bottom w:val="single" w:sz="4" w:space="0" w:color="auto"/>
              <w:right w:val="single" w:sz="4" w:space="0" w:color="auto"/>
            </w:tcBorders>
          </w:tcPr>
          <w:p w:rsidR="00394814" w:rsidRDefault="00394814">
            <w:pPr>
              <w:pStyle w:val="NormalParagraphStyle"/>
              <w:suppressAutoHyphens/>
              <w:spacing w:before="100" w:after="100" w:line="240" w:lineRule="auto"/>
              <w:ind w:left="58"/>
              <w:rPr>
                <w:rFonts w:ascii="Arial" w:hAnsi="Arial" w:cs="Arial"/>
                <w:b/>
                <w:color w:val="auto"/>
                <w:sz w:val="20"/>
                <w:szCs w:val="20"/>
              </w:rPr>
            </w:pPr>
          </w:p>
        </w:tc>
      </w:tr>
    </w:tbl>
    <w:p w:rsidR="00394814" w:rsidRDefault="00394814" w:rsidP="00394814">
      <w:pPr>
        <w:ind w:right="180"/>
        <w:jc w:val="both"/>
        <w:rPr>
          <w:rFonts w:ascii="Arial" w:hAnsi="Arial" w:cs="Arial"/>
          <w:b/>
          <w:sz w:val="16"/>
          <w:szCs w:val="16"/>
          <w:u w:val="single"/>
        </w:rPr>
      </w:pPr>
    </w:p>
    <w:p w:rsidR="00394814" w:rsidRDefault="00394814" w:rsidP="00394814">
      <w:pPr>
        <w:shd w:val="clear" w:color="auto" w:fill="000000" w:themeFill="text1"/>
        <w:ind w:left="-90" w:right="-90"/>
        <w:jc w:val="center"/>
        <w:rPr>
          <w:rFonts w:ascii="Arial" w:hAnsi="Arial" w:cs="Arial"/>
          <w:b/>
          <w:sz w:val="17"/>
          <w:szCs w:val="17"/>
        </w:rPr>
      </w:pPr>
      <w:r>
        <w:rPr>
          <w:rFonts w:ascii="Arial" w:hAnsi="Arial" w:cs="Arial"/>
          <w:b/>
          <w:sz w:val="17"/>
          <w:szCs w:val="17"/>
        </w:rPr>
        <w:t>[This form is for review of a product in its FINAL VERSION, i.e., after completion/review of earlier drafts.]</w:t>
      </w:r>
    </w:p>
    <w:p w:rsidR="00394814" w:rsidRDefault="00394814" w:rsidP="00394814">
      <w:pPr>
        <w:ind w:right="180"/>
        <w:jc w:val="both"/>
        <w:rPr>
          <w:rFonts w:ascii="Arial" w:hAnsi="Arial" w:cs="Arial"/>
          <w:b/>
          <w:sz w:val="16"/>
          <w:szCs w:val="16"/>
          <w:u w:val="single"/>
        </w:rPr>
      </w:pPr>
    </w:p>
    <w:p w:rsidR="00260646" w:rsidRPr="004800E1" w:rsidRDefault="00260646" w:rsidP="00260646">
      <w:pPr>
        <w:ind w:left="720" w:right="270" w:hanging="720"/>
        <w:rPr>
          <w:rFonts w:ascii="Arial" w:hAnsi="Arial" w:cs="Arial"/>
          <w:sz w:val="18"/>
          <w:szCs w:val="18"/>
        </w:rPr>
      </w:pPr>
      <w:r w:rsidRPr="00022B48">
        <w:rPr>
          <w:rFonts w:ascii="Arial" w:hAnsi="Arial" w:cs="Arial"/>
          <w:b/>
          <w:sz w:val="20"/>
          <w:szCs w:val="20"/>
          <w:u w:val="single"/>
        </w:rPr>
        <w:t>Step 1</w:t>
      </w:r>
      <w:r>
        <w:rPr>
          <w:rFonts w:ascii="Arial" w:hAnsi="Arial" w:cs="Arial"/>
          <w:b/>
          <w:sz w:val="20"/>
          <w:szCs w:val="20"/>
        </w:rPr>
        <w:t>: S</w:t>
      </w:r>
      <w:r w:rsidRPr="00022B48">
        <w:rPr>
          <w:rFonts w:ascii="Arial" w:hAnsi="Arial" w:cs="Arial"/>
          <w:b/>
          <w:sz w:val="20"/>
          <w:szCs w:val="20"/>
        </w:rPr>
        <w:t>tudent completes</w:t>
      </w:r>
      <w:r>
        <w:rPr>
          <w:rFonts w:ascii="Arial" w:hAnsi="Arial" w:cs="Arial"/>
          <w:b/>
          <w:sz w:val="20"/>
          <w:szCs w:val="20"/>
        </w:rPr>
        <w:t xml:space="preserve"> information above and his/her portion of the narrative assessment (Self-Assessment) below. Student is </w:t>
      </w:r>
      <w:r w:rsidRPr="00CF4F22">
        <w:rPr>
          <w:rFonts w:ascii="Arial" w:hAnsi="Arial" w:cs="Arial"/>
          <w:b/>
          <w:i/>
          <w:sz w:val="20"/>
          <w:szCs w:val="20"/>
        </w:rPr>
        <w:t>first assessor</w:t>
      </w:r>
      <w:r>
        <w:rPr>
          <w:rFonts w:ascii="Arial" w:hAnsi="Arial" w:cs="Arial"/>
          <w:b/>
          <w:sz w:val="20"/>
          <w:szCs w:val="20"/>
        </w:rPr>
        <w:t xml:space="preserve">. </w:t>
      </w:r>
      <w:r w:rsidRPr="00AF1499">
        <w:rPr>
          <w:rFonts w:ascii="Arial" w:hAnsi="Arial" w:cs="Arial"/>
          <w:sz w:val="18"/>
          <w:szCs w:val="18"/>
        </w:rPr>
        <w:t>[</w:t>
      </w:r>
      <w:r w:rsidRPr="00AF1499">
        <w:rPr>
          <w:rFonts w:ascii="Arial" w:hAnsi="Arial" w:cs="Arial"/>
          <w:sz w:val="18"/>
          <w:szCs w:val="18"/>
          <w:u w:val="single"/>
        </w:rPr>
        <w:t>Note</w:t>
      </w:r>
      <w:r>
        <w:rPr>
          <w:rFonts w:ascii="Arial" w:hAnsi="Arial" w:cs="Arial"/>
          <w:sz w:val="18"/>
          <w:szCs w:val="18"/>
        </w:rPr>
        <w:t xml:space="preserve">: </w:t>
      </w:r>
      <w:r w:rsidRPr="004800E1">
        <w:rPr>
          <w:rFonts w:ascii="Arial" w:hAnsi="Arial" w:cs="Arial"/>
          <w:color w:val="000000"/>
          <w:sz w:val="18"/>
          <w:szCs w:val="18"/>
        </w:rPr>
        <w:t xml:space="preserve">For completion of the assessment process and grade posting </w:t>
      </w:r>
      <w:r w:rsidRPr="004800E1">
        <w:rPr>
          <w:rFonts w:ascii="Arial" w:hAnsi="Arial" w:cs="Arial"/>
          <w:color w:val="000000"/>
          <w:sz w:val="18"/>
          <w:szCs w:val="18"/>
          <w:u w:val="single"/>
        </w:rPr>
        <w:t>within</w:t>
      </w:r>
      <w:r w:rsidRPr="004800E1">
        <w:rPr>
          <w:rFonts w:ascii="Arial" w:hAnsi="Arial" w:cs="Arial"/>
          <w:color w:val="000000"/>
          <w:sz w:val="18"/>
          <w:szCs w:val="18"/>
        </w:rPr>
        <w:t xml:space="preserve"> a current quarter, learning product(s)—along with their </w:t>
      </w:r>
      <w:r w:rsidRPr="004800E1">
        <w:rPr>
          <w:rFonts w:ascii="Arial" w:hAnsi="Arial" w:cs="Arial"/>
          <w:i/>
          <w:color w:val="000000"/>
          <w:sz w:val="18"/>
          <w:szCs w:val="18"/>
        </w:rPr>
        <w:t>Learning Product Assessment Forms</w:t>
      </w:r>
      <w:r w:rsidRPr="004800E1">
        <w:rPr>
          <w:rFonts w:ascii="Arial" w:hAnsi="Arial" w:cs="Arial"/>
          <w:color w:val="000000"/>
          <w:sz w:val="18"/>
          <w:szCs w:val="18"/>
        </w:rPr>
        <w:t xml:space="preserve">—are due to one’s Faculty Mentor (having been already assessed by prior assessors) by no later than two weeks PRIOR to the last day of the quarter. If this deadline is missed, an “R” (research in progress) grade may be assigned by the Faculty Mentor. As soon thereafter as the work is assessed (within the time-limit afforded by the “R” grade), the “R” grade will be replaced with the appropriate letter grade. </w:t>
      </w:r>
    </w:p>
    <w:p w:rsidR="00394814" w:rsidRDefault="00394814" w:rsidP="00394814">
      <w:pPr>
        <w:ind w:right="270"/>
        <w:rPr>
          <w:rFonts w:ascii="Arial" w:hAnsi="Arial" w:cs="Arial"/>
          <w:i/>
          <w:sz w:val="16"/>
          <w:szCs w:val="16"/>
        </w:rPr>
      </w:pPr>
    </w:p>
    <w:p w:rsidR="00394814" w:rsidRDefault="00394814" w:rsidP="00394814">
      <w:pPr>
        <w:ind w:left="630" w:right="270" w:hanging="630"/>
        <w:rPr>
          <w:rFonts w:ascii="Arial" w:hAnsi="Arial" w:cs="Arial"/>
          <w:b/>
          <w:sz w:val="20"/>
          <w:szCs w:val="20"/>
        </w:rPr>
      </w:pPr>
      <w:r>
        <w:rPr>
          <w:rFonts w:ascii="Arial" w:hAnsi="Arial" w:cs="Arial"/>
          <w:b/>
          <w:sz w:val="20"/>
          <w:szCs w:val="20"/>
          <w:u w:val="single"/>
        </w:rPr>
        <w:t>Step 2</w:t>
      </w:r>
      <w:r>
        <w:rPr>
          <w:rFonts w:ascii="Arial" w:hAnsi="Arial" w:cs="Arial"/>
          <w:b/>
          <w:sz w:val="20"/>
          <w:szCs w:val="20"/>
        </w:rPr>
        <w:t xml:space="preserve">: Student submits the following </w:t>
      </w:r>
      <w:r>
        <w:rPr>
          <w:rFonts w:ascii="Arial" w:hAnsi="Arial" w:cs="Arial"/>
          <w:b/>
          <w:sz w:val="20"/>
          <w:szCs w:val="20"/>
          <w:u w:val="single"/>
        </w:rPr>
        <w:t>three items</w:t>
      </w:r>
      <w:r>
        <w:rPr>
          <w:rFonts w:ascii="Arial" w:hAnsi="Arial" w:cs="Arial"/>
          <w:b/>
          <w:sz w:val="20"/>
          <w:szCs w:val="20"/>
        </w:rPr>
        <w:t xml:space="preserve"> to the </w:t>
      </w:r>
      <w:r>
        <w:rPr>
          <w:rFonts w:ascii="Arial" w:hAnsi="Arial" w:cs="Arial"/>
          <w:b/>
          <w:i/>
          <w:color w:val="C00000"/>
          <w:sz w:val="20"/>
          <w:szCs w:val="20"/>
        </w:rPr>
        <w:t>second assessor</w:t>
      </w:r>
      <w:r>
        <w:rPr>
          <w:rFonts w:ascii="Arial" w:hAnsi="Arial" w:cs="Arial"/>
          <w:b/>
          <w:sz w:val="20"/>
          <w:szCs w:val="20"/>
        </w:rPr>
        <w:t>*:</w:t>
      </w:r>
    </w:p>
    <w:p w:rsidR="00394814" w:rsidRDefault="00394814" w:rsidP="00394814">
      <w:pPr>
        <w:ind w:left="1170" w:right="270" w:hanging="450"/>
        <w:rPr>
          <w:rFonts w:ascii="Arial" w:hAnsi="Arial" w:cs="Arial"/>
          <w:i/>
          <w:sz w:val="20"/>
          <w:szCs w:val="20"/>
        </w:rPr>
      </w:pPr>
      <w:r>
        <w:rPr>
          <w:rFonts w:ascii="Arial" w:hAnsi="Arial" w:cs="Arial"/>
          <w:b/>
          <w:sz w:val="20"/>
          <w:szCs w:val="20"/>
        </w:rPr>
        <w:t xml:space="preserve">(a) </w:t>
      </w:r>
      <w:r>
        <w:rPr>
          <w:rFonts w:ascii="Arial" w:hAnsi="Arial" w:cs="Arial"/>
          <w:b/>
          <w:sz w:val="20"/>
          <w:szCs w:val="20"/>
          <w:u w:val="single"/>
        </w:rPr>
        <w:t>this form</w:t>
      </w:r>
      <w:r>
        <w:rPr>
          <w:rFonts w:ascii="Arial" w:hAnsi="Arial" w:cs="Arial"/>
          <w:b/>
          <w:sz w:val="20"/>
          <w:szCs w:val="20"/>
        </w:rPr>
        <w:t xml:space="preserve"> </w:t>
      </w:r>
      <w:r>
        <w:rPr>
          <w:rFonts w:ascii="Arial" w:hAnsi="Arial" w:cs="Arial"/>
          <w:i/>
          <w:sz w:val="20"/>
          <w:szCs w:val="20"/>
        </w:rPr>
        <w:t xml:space="preserve">(in WORD-format); </w:t>
      </w:r>
    </w:p>
    <w:p w:rsidR="00394814" w:rsidRDefault="00394814" w:rsidP="00394814">
      <w:pPr>
        <w:ind w:left="1170" w:right="270" w:hanging="450"/>
        <w:rPr>
          <w:rFonts w:ascii="Arial" w:hAnsi="Arial" w:cs="Arial"/>
          <w:b/>
          <w:sz w:val="20"/>
          <w:szCs w:val="20"/>
        </w:rPr>
      </w:pPr>
      <w:r>
        <w:rPr>
          <w:rFonts w:ascii="Arial" w:hAnsi="Arial" w:cs="Arial"/>
          <w:b/>
          <w:sz w:val="20"/>
          <w:szCs w:val="20"/>
        </w:rPr>
        <w:t xml:space="preserve">(b) the relevant </w:t>
      </w:r>
      <w:r>
        <w:rPr>
          <w:rFonts w:ascii="Arial" w:hAnsi="Arial" w:cs="Arial"/>
          <w:b/>
          <w:sz w:val="20"/>
          <w:szCs w:val="20"/>
          <w:u w:val="single"/>
        </w:rPr>
        <w:t>Professional Competence Page</w:t>
      </w:r>
      <w:r>
        <w:rPr>
          <w:rFonts w:ascii="Arial" w:hAnsi="Arial" w:cs="Arial"/>
          <w:b/>
          <w:sz w:val="20"/>
          <w:szCs w:val="20"/>
        </w:rPr>
        <w:t xml:space="preserve"> </w:t>
      </w:r>
      <w:r>
        <w:rPr>
          <w:rFonts w:ascii="Arial" w:hAnsi="Arial" w:cs="Arial"/>
          <w:i/>
          <w:sz w:val="20"/>
          <w:szCs w:val="20"/>
        </w:rPr>
        <w:t>(from the approved Graduate Focus Area Learning Plan or as other approved by the Faculty Mentor)</w:t>
      </w:r>
      <w:r>
        <w:rPr>
          <w:rFonts w:ascii="Arial" w:hAnsi="Arial" w:cs="Arial"/>
          <w:b/>
          <w:sz w:val="20"/>
          <w:szCs w:val="20"/>
        </w:rPr>
        <w:t xml:space="preserve">; and, </w:t>
      </w:r>
    </w:p>
    <w:p w:rsidR="00394814" w:rsidRDefault="00394814" w:rsidP="00394814">
      <w:pPr>
        <w:ind w:left="1170" w:right="270" w:hanging="450"/>
        <w:rPr>
          <w:rFonts w:ascii="Arial" w:hAnsi="Arial" w:cs="Arial"/>
          <w:i/>
          <w:sz w:val="20"/>
          <w:szCs w:val="20"/>
        </w:rPr>
      </w:pPr>
      <w:r>
        <w:rPr>
          <w:rFonts w:ascii="Arial" w:hAnsi="Arial" w:cs="Arial"/>
          <w:b/>
          <w:sz w:val="20"/>
          <w:szCs w:val="20"/>
        </w:rPr>
        <w:t xml:space="preserve">(c) the </w:t>
      </w:r>
      <w:r>
        <w:rPr>
          <w:rFonts w:ascii="Arial" w:hAnsi="Arial" w:cs="Arial"/>
          <w:b/>
          <w:sz w:val="20"/>
          <w:szCs w:val="20"/>
          <w:u w:val="single"/>
        </w:rPr>
        <w:t>Learning Products</w:t>
      </w:r>
      <w:r>
        <w:rPr>
          <w:rFonts w:ascii="Arial" w:hAnsi="Arial" w:cs="Arial"/>
          <w:b/>
          <w:sz w:val="20"/>
          <w:szCs w:val="20"/>
        </w:rPr>
        <w:t xml:space="preserve"> </w:t>
      </w:r>
      <w:r>
        <w:rPr>
          <w:rFonts w:ascii="Arial" w:hAnsi="Arial" w:cs="Arial"/>
          <w:i/>
          <w:sz w:val="20"/>
          <w:szCs w:val="20"/>
        </w:rPr>
        <w:t>(evidence of learning; deliverables).</w:t>
      </w:r>
    </w:p>
    <w:p w:rsidR="00394814" w:rsidRDefault="00394814" w:rsidP="00394814">
      <w:pPr>
        <w:ind w:left="1170" w:right="270" w:hanging="630"/>
        <w:rPr>
          <w:rFonts w:ascii="Arial" w:hAnsi="Arial" w:cs="Arial"/>
          <w:sz w:val="10"/>
          <w:szCs w:val="10"/>
        </w:rPr>
      </w:pPr>
    </w:p>
    <w:p w:rsidR="00394814" w:rsidRDefault="00394814" w:rsidP="00394814">
      <w:pPr>
        <w:ind w:left="810" w:right="270" w:hanging="90"/>
        <w:rPr>
          <w:rFonts w:ascii="Arial" w:hAnsi="Arial" w:cs="Arial"/>
          <w:sz w:val="18"/>
          <w:szCs w:val="18"/>
        </w:rPr>
      </w:pPr>
      <w:r>
        <w:rPr>
          <w:rFonts w:ascii="Arial" w:hAnsi="Arial" w:cs="Arial"/>
          <w:sz w:val="18"/>
          <w:szCs w:val="18"/>
        </w:rPr>
        <w:t xml:space="preserve">*The </w:t>
      </w:r>
      <w:r>
        <w:rPr>
          <w:rFonts w:ascii="Arial" w:hAnsi="Arial" w:cs="Arial"/>
          <w:b/>
          <w:i/>
          <w:color w:val="C00000"/>
          <w:sz w:val="18"/>
          <w:szCs w:val="18"/>
        </w:rPr>
        <w:t>second assessor</w:t>
      </w:r>
      <w:r>
        <w:rPr>
          <w:rFonts w:ascii="Arial" w:hAnsi="Arial" w:cs="Arial"/>
          <w:color w:val="C00000"/>
          <w:sz w:val="18"/>
          <w:szCs w:val="18"/>
        </w:rPr>
        <w:t xml:space="preserve"> </w:t>
      </w:r>
      <w:r>
        <w:rPr>
          <w:rFonts w:ascii="Arial" w:hAnsi="Arial" w:cs="Arial"/>
          <w:sz w:val="18"/>
          <w:szCs w:val="18"/>
        </w:rPr>
        <w:t xml:space="preserve">is the Professional Advisor/PA </w:t>
      </w:r>
      <w:r>
        <w:rPr>
          <w:rFonts w:ascii="Arial" w:hAnsi="Arial" w:cs="Arial"/>
          <w:sz w:val="18"/>
          <w:szCs w:val="18"/>
          <w:u w:val="single"/>
        </w:rPr>
        <w:t>or</w:t>
      </w:r>
      <w:r>
        <w:rPr>
          <w:rFonts w:ascii="Arial" w:hAnsi="Arial" w:cs="Arial"/>
          <w:sz w:val="18"/>
          <w:szCs w:val="18"/>
        </w:rPr>
        <w:t xml:space="preserve"> an Outside Assessor—approved by the Faculty Mentor per competence.) </w:t>
      </w:r>
    </w:p>
    <w:p w:rsidR="00394814" w:rsidRDefault="00394814" w:rsidP="00394814">
      <w:pPr>
        <w:tabs>
          <w:tab w:val="left" w:pos="2100"/>
        </w:tabs>
        <w:ind w:right="270"/>
        <w:rPr>
          <w:rFonts w:ascii="Arial" w:hAnsi="Arial" w:cs="Arial"/>
          <w:sz w:val="16"/>
          <w:szCs w:val="16"/>
        </w:rPr>
      </w:pPr>
    </w:p>
    <w:p w:rsidR="00394814" w:rsidRDefault="00394814" w:rsidP="0039481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ight="270" w:hanging="720"/>
        <w:rPr>
          <w:rFonts w:ascii="Arial" w:hAnsi="Arial" w:cs="Arial"/>
          <w:b/>
          <w:sz w:val="20"/>
          <w:szCs w:val="20"/>
        </w:rPr>
      </w:pPr>
      <w:r>
        <w:rPr>
          <w:rFonts w:ascii="Arial" w:hAnsi="Arial" w:cs="Arial"/>
          <w:b/>
          <w:sz w:val="20"/>
          <w:szCs w:val="20"/>
          <w:u w:val="single"/>
        </w:rPr>
        <w:t>Step 3</w:t>
      </w:r>
      <w:r>
        <w:rPr>
          <w:rFonts w:ascii="Arial" w:hAnsi="Arial" w:cs="Arial"/>
          <w:b/>
          <w:sz w:val="20"/>
          <w:szCs w:val="20"/>
        </w:rPr>
        <w:t xml:space="preserve">: Approved </w:t>
      </w:r>
      <w:r>
        <w:rPr>
          <w:rFonts w:ascii="Arial" w:hAnsi="Arial" w:cs="Arial"/>
          <w:b/>
          <w:i/>
          <w:color w:val="C00000"/>
          <w:sz w:val="20"/>
          <w:szCs w:val="20"/>
        </w:rPr>
        <w:t xml:space="preserve">second assessor </w:t>
      </w:r>
      <w:r>
        <w:rPr>
          <w:rFonts w:ascii="Arial" w:hAnsi="Arial" w:cs="Arial"/>
          <w:b/>
          <w:sz w:val="20"/>
          <w:szCs w:val="20"/>
        </w:rPr>
        <w:t xml:space="preserve">completes his/her portion of the narrative assessment below and, upon completion, forwards the three items in Step 2 to the Faculty Mentor. </w:t>
      </w:r>
      <w:r>
        <w:rPr>
          <w:rFonts w:ascii="Arial" w:hAnsi="Arial" w:cs="Arial"/>
          <w:b/>
          <w:i/>
          <w:color w:val="C00000"/>
          <w:sz w:val="20"/>
          <w:szCs w:val="20"/>
        </w:rPr>
        <w:t xml:space="preserve"> </w:t>
      </w:r>
    </w:p>
    <w:p w:rsidR="00394814" w:rsidRDefault="00394814" w:rsidP="0039481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ight="270"/>
        <w:rPr>
          <w:rFonts w:ascii="Arial" w:hAnsi="Arial" w:cs="Arial"/>
          <w:sz w:val="16"/>
          <w:szCs w:val="16"/>
        </w:rPr>
      </w:pPr>
    </w:p>
    <w:p w:rsidR="00394814" w:rsidRDefault="00394814" w:rsidP="00394814">
      <w:pPr>
        <w:tabs>
          <w:tab w:val="left" w:pos="1"/>
        </w:tabs>
        <w:ind w:left="720" w:right="270" w:hanging="720"/>
        <w:rPr>
          <w:rFonts w:ascii="Arial" w:hAnsi="Arial" w:cs="Arial"/>
          <w:b/>
          <w:sz w:val="20"/>
          <w:szCs w:val="20"/>
        </w:rPr>
      </w:pPr>
      <w:r>
        <w:rPr>
          <w:rFonts w:ascii="Arial" w:hAnsi="Arial" w:cs="Arial"/>
          <w:b/>
          <w:sz w:val="20"/>
          <w:szCs w:val="20"/>
          <w:u w:val="single"/>
        </w:rPr>
        <w:t>Step 4</w:t>
      </w:r>
      <w:r>
        <w:rPr>
          <w:rFonts w:ascii="Arial" w:hAnsi="Arial" w:cs="Arial"/>
          <w:b/>
          <w:sz w:val="20"/>
          <w:szCs w:val="20"/>
        </w:rPr>
        <w:t>: Faculty Mentor (</w:t>
      </w:r>
      <w:r w:rsidR="00C74888">
        <w:rPr>
          <w:rFonts w:ascii="Arial" w:hAnsi="Arial" w:cs="Arial"/>
          <w:b/>
          <w:i/>
          <w:sz w:val="20"/>
          <w:szCs w:val="20"/>
        </w:rPr>
        <w:t>third/f</w:t>
      </w:r>
      <w:r>
        <w:rPr>
          <w:rFonts w:ascii="Arial" w:hAnsi="Arial" w:cs="Arial"/>
          <w:b/>
          <w:i/>
          <w:sz w:val="20"/>
          <w:szCs w:val="20"/>
        </w:rPr>
        <w:t xml:space="preserve">inal assessor): </w:t>
      </w:r>
      <w:r>
        <w:rPr>
          <w:rFonts w:ascii="Arial" w:hAnsi="Arial" w:cs="Arial"/>
          <w:b/>
          <w:sz w:val="20"/>
          <w:szCs w:val="20"/>
        </w:rPr>
        <w:t>(a) completes his/her portion of the narrative assessment; (b) determines a final letter grade (A-F)* upon taking under advisement all narrative assessment per criteria; (c) forwards the completed assessment form back to the Student; and, (d) submits the SNL Payment Form authorizing honorarium disbursement to the second assessor</w:t>
      </w:r>
      <w:r w:rsidR="00D719A9">
        <w:rPr>
          <w:rFonts w:ascii="Arial" w:hAnsi="Arial" w:cs="Arial"/>
          <w:b/>
          <w:sz w:val="20"/>
          <w:szCs w:val="20"/>
        </w:rPr>
        <w:t xml:space="preserve"> </w:t>
      </w:r>
      <w:r w:rsidR="002740C8">
        <w:rPr>
          <w:rFonts w:ascii="Arial" w:hAnsi="Arial" w:cs="Arial"/>
          <w:b/>
          <w:sz w:val="20"/>
          <w:szCs w:val="20"/>
        </w:rPr>
        <w:t xml:space="preserve">if/as </w:t>
      </w:r>
      <w:r w:rsidR="00D719A9">
        <w:rPr>
          <w:rFonts w:ascii="Arial" w:hAnsi="Arial" w:cs="Arial"/>
          <w:b/>
          <w:sz w:val="20"/>
          <w:szCs w:val="20"/>
        </w:rPr>
        <w:t>appropriate</w:t>
      </w:r>
      <w:r>
        <w:rPr>
          <w:rFonts w:ascii="Arial" w:hAnsi="Arial" w:cs="Arial"/>
          <w:b/>
          <w:sz w:val="20"/>
          <w:szCs w:val="20"/>
        </w:rPr>
        <w:t>.</w:t>
      </w:r>
    </w:p>
    <w:p w:rsidR="00394814" w:rsidRDefault="00394814" w:rsidP="00394814">
      <w:pPr>
        <w:tabs>
          <w:tab w:val="left" w:pos="1"/>
        </w:tabs>
        <w:ind w:left="810" w:right="270" w:hanging="630"/>
        <w:rPr>
          <w:rFonts w:ascii="Arial" w:hAnsi="Arial" w:cs="Arial"/>
          <w:b/>
          <w:sz w:val="10"/>
          <w:szCs w:val="10"/>
        </w:rPr>
      </w:pPr>
    </w:p>
    <w:p w:rsidR="00394814" w:rsidRDefault="00394814" w:rsidP="00394814">
      <w:pPr>
        <w:tabs>
          <w:tab w:val="left" w:pos="1"/>
        </w:tabs>
        <w:ind w:left="810" w:right="270" w:hanging="90"/>
        <w:rPr>
          <w:rFonts w:ascii="Arial" w:hAnsi="Arial" w:cs="Arial"/>
          <w:i/>
          <w:sz w:val="18"/>
          <w:szCs w:val="18"/>
        </w:rPr>
      </w:pPr>
      <w:r>
        <w:rPr>
          <w:rFonts w:ascii="Arial" w:hAnsi="Arial" w:cs="Arial"/>
          <w:b/>
          <w:sz w:val="18"/>
          <w:szCs w:val="18"/>
        </w:rPr>
        <w:t>*</w:t>
      </w:r>
      <w:r>
        <w:rPr>
          <w:rFonts w:ascii="Arial" w:hAnsi="Arial" w:cs="Arial"/>
          <w:i/>
          <w:sz w:val="18"/>
          <w:szCs w:val="18"/>
        </w:rPr>
        <w:t>The associated letter grade is then posted for student access within DePaul University’s Campus Connect (</w:t>
      </w:r>
      <w:hyperlink r:id="rId10" w:history="1">
        <w:r>
          <w:rPr>
            <w:rStyle w:val="Hyperlink"/>
            <w:rFonts w:ascii="Arial" w:hAnsi="Arial" w:cs="Arial"/>
            <w:i/>
            <w:sz w:val="18"/>
            <w:szCs w:val="18"/>
          </w:rPr>
          <w:t>https://campusconnect.depaul.edu</w:t>
        </w:r>
      </w:hyperlink>
      <w:r>
        <w:rPr>
          <w:rFonts w:ascii="Arial" w:hAnsi="Arial" w:cs="Arial"/>
          <w:i/>
          <w:sz w:val="18"/>
          <w:szCs w:val="18"/>
        </w:rPr>
        <w:t xml:space="preserve">) at the end of the current quarter. If the registration for the competence occurred during a previous quarter and received an “R” grade (research in progress) that is still pending (per the R-grade time-limit), the “R” is changed and the student is informed via a ‘grade-change’ email. </w:t>
      </w:r>
    </w:p>
    <w:p w:rsidR="00394814" w:rsidRDefault="00394814" w:rsidP="00394814">
      <w:pPr>
        <w:tabs>
          <w:tab w:val="left" w:pos="1"/>
        </w:tabs>
        <w:ind w:left="990" w:right="270" w:hanging="90"/>
        <w:rPr>
          <w:rFonts w:ascii="Arial" w:hAnsi="Arial" w:cs="Arial"/>
          <w:b/>
          <w:sz w:val="16"/>
          <w:szCs w:val="16"/>
          <w:u w:val="single"/>
        </w:rPr>
      </w:pPr>
    </w:p>
    <w:p w:rsidR="00394814" w:rsidRDefault="00394814" w:rsidP="00394814">
      <w:pPr>
        <w:tabs>
          <w:tab w:val="left" w:pos="1"/>
        </w:tabs>
        <w:ind w:left="720" w:right="270" w:hanging="720"/>
        <w:rPr>
          <w:rFonts w:ascii="Arial" w:hAnsi="Arial" w:cs="Arial"/>
          <w:i/>
          <w:sz w:val="18"/>
          <w:szCs w:val="18"/>
        </w:rPr>
      </w:pPr>
      <w:r>
        <w:rPr>
          <w:rFonts w:ascii="Arial" w:hAnsi="Arial" w:cs="Arial"/>
          <w:b/>
          <w:sz w:val="20"/>
          <w:szCs w:val="20"/>
          <w:u w:val="single"/>
        </w:rPr>
        <w:t>Step 5</w:t>
      </w:r>
      <w:r>
        <w:rPr>
          <w:rFonts w:ascii="Arial" w:hAnsi="Arial" w:cs="Arial"/>
          <w:b/>
          <w:sz w:val="20"/>
          <w:szCs w:val="20"/>
        </w:rPr>
        <w:t xml:space="preserve">: Student is encouraged to review the completed/returned assessment form with his/her Professional Advisor and Faculty Mentor as part of the student’s ongoing discussions regarding program and professional progress. </w:t>
      </w:r>
    </w:p>
    <w:p w:rsidR="00394814" w:rsidRDefault="00394814" w:rsidP="00394814">
      <w:pPr>
        <w:rPr>
          <w:rFonts w:ascii="Arial" w:hAnsi="Arial" w:cs="Arial"/>
          <w:i/>
          <w:sz w:val="18"/>
          <w:szCs w:val="18"/>
        </w:rPr>
      </w:pPr>
    </w:p>
    <w:p w:rsidR="00394814" w:rsidRDefault="00394814" w:rsidP="00394814">
      <w:pPr>
        <w:tabs>
          <w:tab w:val="left" w:pos="1"/>
        </w:tabs>
        <w:jc w:val="both"/>
        <w:rPr>
          <w:rFonts w:ascii="Arial Black" w:hAnsi="Arial Black" w:cs="Arial"/>
          <w:b/>
          <w:sz w:val="20"/>
          <w:szCs w:val="20"/>
          <w:u w:val="single"/>
        </w:rPr>
      </w:pPr>
    </w:p>
    <w:p w:rsidR="00394814" w:rsidRDefault="00394814" w:rsidP="00394814">
      <w:pPr>
        <w:ind w:left="180" w:right="270"/>
        <w:jc w:val="both"/>
        <w:rPr>
          <w:rFonts w:ascii="Arial" w:hAnsi="Arial" w:cs="Arial"/>
          <w:b/>
          <w:sz w:val="20"/>
          <w:szCs w:val="20"/>
        </w:rPr>
      </w:pPr>
      <w:r>
        <w:rPr>
          <w:rFonts w:ascii="Arial Black" w:hAnsi="Arial Black" w:cs="Arial"/>
          <w:b/>
          <w:sz w:val="20"/>
          <w:szCs w:val="20"/>
          <w:u w:val="single"/>
        </w:rPr>
        <w:t>CRITERIA GUIDING ASSESSMENT</w:t>
      </w:r>
      <w:r>
        <w:rPr>
          <w:rFonts w:ascii="Arial Black" w:hAnsi="Arial Black" w:cs="Arial"/>
          <w:b/>
          <w:sz w:val="20"/>
          <w:szCs w:val="20"/>
        </w:rPr>
        <w:t>:</w:t>
      </w:r>
      <w:r>
        <w:rPr>
          <w:rFonts w:ascii="Arial" w:hAnsi="Arial" w:cs="Arial"/>
          <w:b/>
          <w:sz w:val="20"/>
          <w:szCs w:val="20"/>
        </w:rPr>
        <w:t xml:space="preserve"> The following criteria apply to all MAAPS Professional Competencies and should be incorporated into each assessor’s narrative comments.</w:t>
      </w:r>
    </w:p>
    <w:p w:rsidR="00394814" w:rsidRDefault="00394814" w:rsidP="00394814">
      <w:pPr>
        <w:ind w:right="360"/>
        <w:rPr>
          <w:rFonts w:ascii="Arial" w:hAnsi="Arial" w:cs="Arial"/>
          <w:b/>
          <w:bCs/>
          <w:color w:val="006600"/>
          <w:sz w:val="16"/>
          <w:szCs w:val="16"/>
          <w:u w:val="single"/>
        </w:rPr>
      </w:pPr>
    </w:p>
    <w:p w:rsidR="00394814" w:rsidRDefault="00394814" w:rsidP="00394814">
      <w:pPr>
        <w:numPr>
          <w:ilvl w:val="0"/>
          <w:numId w:val="37"/>
        </w:numPr>
        <w:ind w:left="540" w:right="360"/>
        <w:rPr>
          <w:rFonts w:ascii="Arial" w:hAnsi="Arial" w:cs="Arial"/>
          <w:b/>
          <w:bCs/>
          <w:sz w:val="18"/>
          <w:szCs w:val="18"/>
        </w:rPr>
      </w:pPr>
      <w:r>
        <w:rPr>
          <w:rFonts w:ascii="Arial" w:hAnsi="Arial" w:cs="Arial"/>
          <w:b/>
          <w:bCs/>
          <w:color w:val="C00000"/>
          <w:sz w:val="20"/>
          <w:szCs w:val="20"/>
          <w:u w:val="single"/>
        </w:rPr>
        <w:t>Agreement</w:t>
      </w:r>
      <w:r>
        <w:rPr>
          <w:rFonts w:ascii="Arial" w:hAnsi="Arial" w:cs="Arial"/>
          <w:b/>
          <w:bCs/>
          <w:color w:val="C00000"/>
          <w:sz w:val="20"/>
          <w:szCs w:val="20"/>
        </w:rPr>
        <w:t xml:space="preserve">: </w:t>
      </w:r>
      <w:r>
        <w:rPr>
          <w:rFonts w:ascii="Arial" w:hAnsi="Arial" w:cs="Arial"/>
          <w:sz w:val="20"/>
          <w:szCs w:val="20"/>
        </w:rPr>
        <w:t xml:space="preserve">Submission fulfills the </w:t>
      </w:r>
      <w:r>
        <w:rPr>
          <w:rFonts w:ascii="Arial" w:hAnsi="Arial" w:cs="Arial"/>
          <w:b/>
          <w:sz w:val="20"/>
          <w:szCs w:val="20"/>
          <w:u w:val="single"/>
        </w:rPr>
        <w:t>sought outcomes</w:t>
      </w:r>
      <w:r>
        <w:rPr>
          <w:rFonts w:ascii="Arial" w:hAnsi="Arial" w:cs="Arial"/>
          <w:sz w:val="20"/>
          <w:szCs w:val="20"/>
        </w:rPr>
        <w:t xml:space="preserve"> (deliverables) outlined in the Competence Page from the approved Graduate Focus Area Learning Plan—including any adjustments negotiated in advance of submission and in writing with the Faculty Mentor. </w:t>
      </w:r>
      <w:r>
        <w:rPr>
          <w:rFonts w:ascii="Arial" w:hAnsi="Arial" w:cs="Arial"/>
          <w:i/>
          <w:iCs/>
          <w:color w:val="632423"/>
          <w:sz w:val="18"/>
          <w:szCs w:val="18"/>
        </w:rPr>
        <w:t xml:space="preserve">(Excellent/A= agreement fulfilled and attached by student; Strong/B = most of agreement fulfilled; Satisfactory/C = sufficient portions of agreement fulfilled but with gaps.)  </w:t>
      </w:r>
    </w:p>
    <w:p w:rsidR="00394814" w:rsidRDefault="00394814" w:rsidP="00394814">
      <w:pPr>
        <w:ind w:left="540" w:right="360"/>
        <w:rPr>
          <w:rFonts w:ascii="Arial" w:hAnsi="Arial" w:cs="Arial"/>
          <w:b/>
          <w:bCs/>
          <w:sz w:val="20"/>
          <w:szCs w:val="20"/>
        </w:rPr>
      </w:pPr>
    </w:p>
    <w:p w:rsidR="00394814" w:rsidRDefault="00394814" w:rsidP="00394814">
      <w:pPr>
        <w:numPr>
          <w:ilvl w:val="0"/>
          <w:numId w:val="37"/>
        </w:numPr>
        <w:ind w:left="540" w:right="360"/>
        <w:rPr>
          <w:rFonts w:ascii="Arial" w:hAnsi="Arial" w:cs="Arial"/>
          <w:b/>
          <w:bCs/>
          <w:sz w:val="20"/>
          <w:szCs w:val="20"/>
        </w:rPr>
      </w:pPr>
      <w:r>
        <w:rPr>
          <w:rFonts w:ascii="Arial" w:hAnsi="Arial" w:cs="Arial"/>
          <w:b/>
          <w:bCs/>
          <w:color w:val="C00000"/>
          <w:sz w:val="20"/>
          <w:szCs w:val="20"/>
          <w:u w:val="single"/>
        </w:rPr>
        <w:t>Investigation</w:t>
      </w:r>
      <w:r>
        <w:rPr>
          <w:rFonts w:ascii="Arial" w:hAnsi="Arial" w:cs="Arial"/>
          <w:b/>
          <w:bCs/>
          <w:color w:val="C00000"/>
          <w:sz w:val="20"/>
          <w:szCs w:val="20"/>
        </w:rPr>
        <w:t xml:space="preserve">: </w:t>
      </w:r>
      <w:r>
        <w:rPr>
          <w:rFonts w:ascii="Arial" w:hAnsi="Arial" w:cs="Arial"/>
          <w:sz w:val="20"/>
          <w:szCs w:val="20"/>
        </w:rPr>
        <w:t xml:space="preserve">Submission demonstrates </w:t>
      </w:r>
      <w:r>
        <w:rPr>
          <w:rFonts w:ascii="Arial" w:hAnsi="Arial" w:cs="Arial"/>
          <w:b/>
          <w:bCs/>
          <w:sz w:val="20"/>
          <w:szCs w:val="20"/>
          <w:u w:val="single"/>
        </w:rPr>
        <w:t>investigation</w:t>
      </w:r>
      <w:r w:rsidR="00564E63">
        <w:rPr>
          <w:rFonts w:ascii="Arial" w:hAnsi="Arial" w:cs="Arial"/>
          <w:sz w:val="20"/>
          <w:szCs w:val="20"/>
        </w:rPr>
        <w:t xml:space="preserve"> across multiple data points including peer-reviewed scholarly resources </w:t>
      </w:r>
      <w:r>
        <w:rPr>
          <w:rFonts w:ascii="Arial" w:hAnsi="Arial" w:cs="Arial"/>
          <w:sz w:val="20"/>
          <w:szCs w:val="20"/>
        </w:rPr>
        <w:t xml:space="preserve">and situates the product within a framework of relevant ideas, principles, concepts and/or theories in the focus area. </w:t>
      </w:r>
      <w:r>
        <w:rPr>
          <w:rFonts w:ascii="Arial" w:hAnsi="Arial" w:cs="Arial"/>
          <w:i/>
          <w:iCs/>
          <w:color w:val="632423"/>
          <w:sz w:val="18"/>
          <w:szCs w:val="18"/>
        </w:rPr>
        <w:t>(Excellent/A = minimum 10 scholarly resources per 2 crhrs; Strong/B = minimum 8 scholarly resources per 2 crhrs; Satisfactory/C = minimum of 6 scholarly resources per 2 crhrs</w:t>
      </w:r>
      <w:r>
        <w:rPr>
          <w:rFonts w:ascii="Arial" w:hAnsi="Arial" w:cs="Arial"/>
          <w:i/>
          <w:iCs/>
          <w:color w:val="632423"/>
          <w:sz w:val="20"/>
          <w:szCs w:val="20"/>
        </w:rPr>
        <w:t>.)</w:t>
      </w:r>
    </w:p>
    <w:p w:rsidR="00394814" w:rsidRDefault="00394814" w:rsidP="00394814">
      <w:pPr>
        <w:ind w:left="540" w:right="360"/>
        <w:rPr>
          <w:rFonts w:ascii="Arial" w:hAnsi="Arial" w:cs="Arial"/>
          <w:sz w:val="20"/>
          <w:szCs w:val="20"/>
        </w:rPr>
      </w:pPr>
    </w:p>
    <w:p w:rsidR="00394814" w:rsidRDefault="00394814" w:rsidP="00394814">
      <w:pPr>
        <w:numPr>
          <w:ilvl w:val="0"/>
          <w:numId w:val="37"/>
        </w:numPr>
        <w:ind w:left="540" w:right="360"/>
        <w:rPr>
          <w:rFonts w:ascii="Arial" w:hAnsi="Arial" w:cs="Arial"/>
          <w:b/>
          <w:bCs/>
          <w:sz w:val="18"/>
          <w:szCs w:val="18"/>
        </w:rPr>
      </w:pPr>
      <w:r>
        <w:rPr>
          <w:rFonts w:ascii="Arial" w:hAnsi="Arial" w:cs="Arial"/>
          <w:b/>
          <w:bCs/>
          <w:color w:val="C00000"/>
          <w:sz w:val="20"/>
          <w:szCs w:val="20"/>
          <w:u w:val="single"/>
        </w:rPr>
        <w:t>Analysis/Synthesis</w:t>
      </w:r>
      <w:r>
        <w:rPr>
          <w:rFonts w:ascii="Arial" w:hAnsi="Arial" w:cs="Arial"/>
          <w:b/>
          <w:bCs/>
          <w:color w:val="C00000"/>
          <w:sz w:val="20"/>
          <w:szCs w:val="20"/>
        </w:rPr>
        <w:t xml:space="preserve">: </w:t>
      </w:r>
      <w:r>
        <w:rPr>
          <w:rFonts w:ascii="Arial" w:hAnsi="Arial" w:cs="Arial"/>
          <w:sz w:val="20"/>
          <w:szCs w:val="20"/>
        </w:rPr>
        <w:t xml:space="preserve">Submission develops a </w:t>
      </w:r>
      <w:r>
        <w:rPr>
          <w:rFonts w:ascii="Arial" w:hAnsi="Arial" w:cs="Arial"/>
          <w:b/>
          <w:bCs/>
          <w:sz w:val="20"/>
          <w:szCs w:val="20"/>
          <w:u w:val="single"/>
        </w:rPr>
        <w:t>point of view that incorporates analysis and synthesis</w:t>
      </w:r>
      <w:r>
        <w:rPr>
          <w:rFonts w:ascii="Arial" w:hAnsi="Arial" w:cs="Arial"/>
          <w:sz w:val="20"/>
          <w:szCs w:val="20"/>
        </w:rPr>
        <w:t xml:space="preserve"> drawn from multiple vantage points; i.e., (a) it evidences understanding beyond simple/simplistic description and/or mere opinion; and, (b) it evidences knowledge of, and ability to use, professional and scholarly literature in the field or related fields. </w:t>
      </w:r>
      <w:r>
        <w:rPr>
          <w:rFonts w:ascii="Arial" w:hAnsi="Arial" w:cs="Arial"/>
          <w:i/>
          <w:iCs/>
          <w:color w:val="632423"/>
          <w:sz w:val="18"/>
          <w:szCs w:val="18"/>
        </w:rPr>
        <w:t>(Excellent/A = substantial analysis/synthesis; ballpark 20-pages/4000-words*; Strong/B = some analysis/synthesis as well as description; ballpark 15-pages/3000-words*; Satisfactory/C = primarily description; ballpark 10-pages/2000-words*)</w:t>
      </w:r>
      <w:r>
        <w:rPr>
          <w:rFonts w:ascii="Arial" w:hAnsi="Arial" w:cs="Arial"/>
          <w:b/>
          <w:bCs/>
          <w:sz w:val="18"/>
          <w:szCs w:val="18"/>
        </w:rPr>
        <w:t xml:space="preserve"> </w:t>
      </w:r>
      <w:r>
        <w:rPr>
          <w:rFonts w:ascii="Arial" w:hAnsi="Arial" w:cs="Arial"/>
          <w:i/>
          <w:iCs/>
          <w:color w:val="632423"/>
          <w:sz w:val="18"/>
          <w:szCs w:val="18"/>
        </w:rPr>
        <w:t>[*Note: Ballpark pages/word-count do not include the bibliography and addenda and may be adapted—with approval from Faculty Mentor—for artifacts other than research papers.]</w:t>
      </w:r>
    </w:p>
    <w:p w:rsidR="00394814" w:rsidRDefault="00394814" w:rsidP="00394814">
      <w:pPr>
        <w:ind w:left="540" w:right="360"/>
        <w:rPr>
          <w:rFonts w:ascii="Arial" w:hAnsi="Arial" w:cs="Arial"/>
          <w:b/>
          <w:bCs/>
          <w:sz w:val="20"/>
          <w:szCs w:val="20"/>
        </w:rPr>
      </w:pPr>
    </w:p>
    <w:p w:rsidR="00394814" w:rsidRDefault="00394814" w:rsidP="00394814">
      <w:pPr>
        <w:numPr>
          <w:ilvl w:val="0"/>
          <w:numId w:val="37"/>
        </w:numPr>
        <w:ind w:left="540" w:right="360"/>
        <w:rPr>
          <w:rFonts w:ascii="Arial" w:hAnsi="Arial" w:cs="Arial"/>
          <w:b/>
          <w:bCs/>
          <w:sz w:val="20"/>
          <w:szCs w:val="20"/>
        </w:rPr>
      </w:pPr>
      <w:r>
        <w:rPr>
          <w:rFonts w:ascii="Arial" w:hAnsi="Arial" w:cs="Arial"/>
          <w:b/>
          <w:bCs/>
          <w:color w:val="C00000"/>
          <w:sz w:val="20"/>
          <w:szCs w:val="20"/>
          <w:u w:val="single"/>
        </w:rPr>
        <w:t>Application</w:t>
      </w:r>
      <w:r>
        <w:rPr>
          <w:rFonts w:ascii="Arial" w:hAnsi="Arial" w:cs="Arial"/>
          <w:b/>
          <w:bCs/>
          <w:color w:val="C00000"/>
          <w:sz w:val="20"/>
          <w:szCs w:val="20"/>
        </w:rPr>
        <w:t xml:space="preserve">: </w:t>
      </w:r>
      <w:r>
        <w:rPr>
          <w:rFonts w:ascii="Arial" w:hAnsi="Arial" w:cs="Arial"/>
          <w:sz w:val="20"/>
          <w:szCs w:val="20"/>
        </w:rPr>
        <w:t xml:space="preserve">Submission addresses </w:t>
      </w:r>
      <w:r>
        <w:rPr>
          <w:rFonts w:ascii="Arial" w:hAnsi="Arial" w:cs="Arial"/>
          <w:b/>
          <w:bCs/>
          <w:sz w:val="20"/>
          <w:szCs w:val="20"/>
          <w:u w:val="single"/>
        </w:rPr>
        <w:t>application</w:t>
      </w:r>
      <w:r>
        <w:rPr>
          <w:rFonts w:ascii="Arial" w:hAnsi="Arial" w:cs="Arial"/>
          <w:bCs/>
          <w:sz w:val="20"/>
          <w:szCs w:val="20"/>
        </w:rPr>
        <w:t xml:space="preserve"> of the competence consistent with contemporary best practices/standards of practice in the focus area. </w:t>
      </w:r>
      <w:r>
        <w:rPr>
          <w:rFonts w:ascii="Arial" w:hAnsi="Arial" w:cs="Arial"/>
          <w:i/>
          <w:iCs/>
          <w:color w:val="632423"/>
          <w:sz w:val="18"/>
          <w:szCs w:val="18"/>
        </w:rPr>
        <w:t>(Excellent/A= deep description/demonstration of application addres</w:t>
      </w:r>
      <w:r w:rsidR="00605066">
        <w:rPr>
          <w:rFonts w:ascii="Arial" w:hAnsi="Arial" w:cs="Arial"/>
          <w:i/>
          <w:iCs/>
          <w:color w:val="632423"/>
          <w:sz w:val="18"/>
          <w:szCs w:val="18"/>
        </w:rPr>
        <w:t xml:space="preserve">sing/analyzing </w:t>
      </w:r>
      <w:r>
        <w:rPr>
          <w:rFonts w:ascii="Arial" w:hAnsi="Arial" w:cs="Arial"/>
          <w:i/>
          <w:iCs/>
          <w:color w:val="632423"/>
          <w:sz w:val="18"/>
          <w:szCs w:val="18"/>
        </w:rPr>
        <w:t>complexities involved; Strong/B = solid description/demonstration of application; Satisfactory/C = basic description/demonstration of application.)</w:t>
      </w:r>
    </w:p>
    <w:p w:rsidR="00394814" w:rsidRDefault="00394814" w:rsidP="00394814">
      <w:pPr>
        <w:ind w:left="540" w:right="360"/>
        <w:rPr>
          <w:rFonts w:ascii="Arial" w:hAnsi="Arial" w:cs="Arial"/>
          <w:sz w:val="20"/>
          <w:szCs w:val="20"/>
        </w:rPr>
      </w:pPr>
    </w:p>
    <w:p w:rsidR="00394814" w:rsidRDefault="00394814" w:rsidP="00394814">
      <w:pPr>
        <w:numPr>
          <w:ilvl w:val="0"/>
          <w:numId w:val="37"/>
        </w:numPr>
        <w:ind w:left="540" w:right="360"/>
        <w:rPr>
          <w:rFonts w:ascii="Arial" w:hAnsi="Arial" w:cs="Arial"/>
          <w:b/>
          <w:bCs/>
          <w:sz w:val="18"/>
          <w:szCs w:val="18"/>
        </w:rPr>
      </w:pPr>
      <w:r>
        <w:rPr>
          <w:rFonts w:ascii="Arial" w:hAnsi="Arial" w:cs="Arial"/>
          <w:b/>
          <w:bCs/>
          <w:color w:val="C00000"/>
          <w:sz w:val="20"/>
          <w:szCs w:val="20"/>
          <w:u w:val="single"/>
        </w:rPr>
        <w:t>Organization/Coherence</w:t>
      </w:r>
      <w:r>
        <w:rPr>
          <w:rFonts w:ascii="Arial" w:hAnsi="Arial" w:cs="Arial"/>
          <w:b/>
          <w:bCs/>
          <w:color w:val="C00000"/>
          <w:sz w:val="20"/>
          <w:szCs w:val="20"/>
        </w:rPr>
        <w:t xml:space="preserve">: </w:t>
      </w:r>
      <w:r>
        <w:rPr>
          <w:rFonts w:ascii="Arial" w:hAnsi="Arial" w:cs="Arial"/>
          <w:sz w:val="20"/>
          <w:szCs w:val="20"/>
        </w:rPr>
        <w:t xml:space="preserve">Submission is </w:t>
      </w:r>
      <w:r>
        <w:rPr>
          <w:rFonts w:ascii="Arial" w:hAnsi="Arial" w:cs="Arial"/>
          <w:b/>
          <w:bCs/>
          <w:sz w:val="20"/>
          <w:szCs w:val="20"/>
          <w:u w:val="single"/>
        </w:rPr>
        <w:t>well-organized, coherent, skillfully executed and presented in sufficient detail</w:t>
      </w:r>
      <w:r>
        <w:rPr>
          <w:rFonts w:ascii="Arial" w:hAnsi="Arial" w:cs="Arial"/>
          <w:sz w:val="20"/>
          <w:szCs w:val="20"/>
        </w:rPr>
        <w:t xml:space="preserve"> to be understood and evaluated by an “outside” party. </w:t>
      </w:r>
      <w:r>
        <w:rPr>
          <w:rFonts w:ascii="Arial" w:hAnsi="Arial" w:cs="Arial"/>
          <w:i/>
          <w:iCs/>
          <w:color w:val="632423"/>
          <w:sz w:val="18"/>
          <w:szCs w:val="18"/>
        </w:rPr>
        <w:t>(Excellent/A = well-organized and coherent; Strong/B = solidly organized; Satisfactory/C = unevenly organized/lacking a framework.)</w:t>
      </w:r>
    </w:p>
    <w:p w:rsidR="00394814" w:rsidRDefault="00394814" w:rsidP="00394814">
      <w:pPr>
        <w:ind w:left="540" w:right="360"/>
        <w:rPr>
          <w:rFonts w:ascii="Arial" w:hAnsi="Arial" w:cs="Arial"/>
          <w:b/>
          <w:bCs/>
          <w:sz w:val="20"/>
          <w:szCs w:val="20"/>
        </w:rPr>
      </w:pPr>
    </w:p>
    <w:p w:rsidR="00394814" w:rsidRDefault="00394814" w:rsidP="00394814">
      <w:pPr>
        <w:numPr>
          <w:ilvl w:val="0"/>
          <w:numId w:val="37"/>
        </w:numPr>
        <w:ind w:left="540" w:right="360"/>
        <w:rPr>
          <w:rFonts w:ascii="Arial" w:hAnsi="Arial" w:cs="Arial"/>
          <w:b/>
          <w:bCs/>
          <w:sz w:val="18"/>
          <w:szCs w:val="18"/>
        </w:rPr>
      </w:pPr>
      <w:r>
        <w:rPr>
          <w:rFonts w:ascii="Arial" w:hAnsi="Arial" w:cs="Arial"/>
          <w:b/>
          <w:bCs/>
          <w:color w:val="C00000"/>
          <w:sz w:val="20"/>
          <w:szCs w:val="20"/>
          <w:u w:val="single"/>
        </w:rPr>
        <w:t>Polish</w:t>
      </w:r>
      <w:r>
        <w:rPr>
          <w:rFonts w:ascii="Arial" w:hAnsi="Arial" w:cs="Arial"/>
          <w:b/>
          <w:bCs/>
          <w:color w:val="C00000"/>
          <w:sz w:val="20"/>
          <w:szCs w:val="20"/>
        </w:rPr>
        <w:t xml:space="preserve">: </w:t>
      </w:r>
      <w:r>
        <w:rPr>
          <w:rFonts w:ascii="Arial" w:hAnsi="Arial" w:cs="Arial"/>
          <w:sz w:val="20"/>
          <w:szCs w:val="20"/>
        </w:rPr>
        <w:t xml:space="preserve">Submission demonstrates </w:t>
      </w:r>
      <w:r>
        <w:rPr>
          <w:rFonts w:ascii="Arial" w:hAnsi="Arial" w:cs="Arial"/>
          <w:b/>
          <w:bCs/>
          <w:sz w:val="20"/>
          <w:szCs w:val="20"/>
          <w:u w:val="single"/>
        </w:rPr>
        <w:t>graduate-level “polish</w:t>
      </w:r>
      <w:r>
        <w:rPr>
          <w:rFonts w:ascii="Arial" w:hAnsi="Arial" w:cs="Arial"/>
          <w:b/>
          <w:bCs/>
          <w:sz w:val="20"/>
          <w:szCs w:val="20"/>
        </w:rPr>
        <w:t>”</w:t>
      </w:r>
      <w:r>
        <w:rPr>
          <w:rFonts w:ascii="Arial" w:hAnsi="Arial" w:cs="Arial"/>
          <w:sz w:val="20"/>
          <w:szCs w:val="20"/>
        </w:rPr>
        <w:t xml:space="preserve">—free of grammatical errors, typos, haphazard appearance, APA citation format errors, etc. </w:t>
      </w:r>
      <w:r>
        <w:rPr>
          <w:rFonts w:ascii="Arial" w:hAnsi="Arial" w:cs="Arial"/>
          <w:i/>
          <w:iCs/>
          <w:color w:val="632423"/>
          <w:sz w:val="18"/>
          <w:szCs w:val="18"/>
        </w:rPr>
        <w:t xml:space="preserve">(Excellent/A = well written; </w:t>
      </w:r>
      <w:r w:rsidR="002463BF">
        <w:rPr>
          <w:rFonts w:ascii="Arial" w:hAnsi="Arial" w:cs="Arial"/>
          <w:i/>
          <w:iCs/>
          <w:color w:val="632423"/>
          <w:sz w:val="18"/>
          <w:szCs w:val="18"/>
        </w:rPr>
        <w:t xml:space="preserve">free of </w:t>
      </w:r>
      <w:r>
        <w:rPr>
          <w:rFonts w:ascii="Arial" w:hAnsi="Arial" w:cs="Arial"/>
          <w:i/>
          <w:iCs/>
          <w:color w:val="632423"/>
          <w:sz w:val="18"/>
          <w:szCs w:val="18"/>
        </w:rPr>
        <w:t>grammatical errors; correct APA citation format; Strong/B = some grammatical errors; APA errors, etc.; Satisfactory/C = numerous grammatical errors, APA errors, etc.)</w:t>
      </w:r>
    </w:p>
    <w:p w:rsidR="00394814" w:rsidRDefault="00394814" w:rsidP="00394814">
      <w:pPr>
        <w:ind w:left="540" w:right="360"/>
        <w:rPr>
          <w:rFonts w:ascii="Arial" w:hAnsi="Arial" w:cs="Arial"/>
          <w:b/>
          <w:bCs/>
          <w:sz w:val="20"/>
          <w:szCs w:val="20"/>
        </w:rPr>
      </w:pPr>
    </w:p>
    <w:p w:rsidR="00394814" w:rsidRDefault="00394814" w:rsidP="00394814">
      <w:pPr>
        <w:numPr>
          <w:ilvl w:val="0"/>
          <w:numId w:val="37"/>
        </w:numPr>
        <w:ind w:left="540" w:right="360"/>
        <w:rPr>
          <w:rFonts w:ascii="Arial" w:hAnsi="Arial" w:cs="Arial"/>
          <w:b/>
          <w:bCs/>
          <w:sz w:val="18"/>
          <w:szCs w:val="18"/>
        </w:rPr>
      </w:pPr>
      <w:r>
        <w:rPr>
          <w:rFonts w:ascii="Arial" w:hAnsi="Arial" w:cs="Arial"/>
          <w:b/>
          <w:bCs/>
          <w:color w:val="C00000"/>
          <w:sz w:val="20"/>
          <w:szCs w:val="20"/>
          <w:u w:val="single"/>
        </w:rPr>
        <w:t>Reflection</w:t>
      </w:r>
      <w:r>
        <w:rPr>
          <w:rFonts w:ascii="Arial" w:hAnsi="Arial" w:cs="Arial"/>
          <w:b/>
          <w:bCs/>
          <w:color w:val="C00000"/>
          <w:sz w:val="20"/>
          <w:szCs w:val="20"/>
        </w:rPr>
        <w:t>:</w:t>
      </w:r>
      <w:r>
        <w:rPr>
          <w:rFonts w:ascii="Arial" w:hAnsi="Arial" w:cs="Arial"/>
          <w:b/>
          <w:bCs/>
          <w:color w:val="006600"/>
          <w:sz w:val="20"/>
          <w:szCs w:val="20"/>
        </w:rPr>
        <w:t xml:space="preserve"> </w:t>
      </w:r>
      <w:r>
        <w:rPr>
          <w:rFonts w:ascii="Arial" w:hAnsi="Arial" w:cs="Arial"/>
          <w:sz w:val="20"/>
          <w:szCs w:val="20"/>
        </w:rPr>
        <w:t xml:space="preserve">Submission includes the student’s </w:t>
      </w:r>
      <w:r>
        <w:rPr>
          <w:rFonts w:ascii="Arial" w:hAnsi="Arial" w:cs="Arial"/>
          <w:b/>
          <w:bCs/>
          <w:sz w:val="20"/>
          <w:szCs w:val="20"/>
          <w:u w:val="single"/>
        </w:rPr>
        <w:t>reflection</w:t>
      </w:r>
      <w:r>
        <w:rPr>
          <w:rFonts w:ascii="Arial" w:hAnsi="Arial" w:cs="Arial"/>
          <w:sz w:val="20"/>
          <w:szCs w:val="20"/>
        </w:rPr>
        <w:t xml:space="preserve"> on his/her learning process through working on this competence. This review of “lessons learned” is typically included within an </w:t>
      </w:r>
      <w:r>
        <w:rPr>
          <w:rFonts w:ascii="Arial" w:hAnsi="Arial" w:cs="Arial"/>
          <w:i/>
          <w:iCs/>
          <w:color w:val="C00000"/>
          <w:sz w:val="20"/>
          <w:szCs w:val="20"/>
          <w:u w:val="single"/>
        </w:rPr>
        <w:t>addendum</w:t>
      </w:r>
      <w:r>
        <w:rPr>
          <w:rFonts w:ascii="Arial" w:hAnsi="Arial" w:cs="Arial"/>
          <w:color w:val="C00000"/>
          <w:sz w:val="20"/>
          <w:szCs w:val="20"/>
        </w:rPr>
        <w:t xml:space="preserve"> </w:t>
      </w:r>
      <w:r>
        <w:rPr>
          <w:rFonts w:ascii="Arial" w:hAnsi="Arial" w:cs="Arial"/>
          <w:sz w:val="20"/>
          <w:szCs w:val="20"/>
        </w:rPr>
        <w:t xml:space="preserve">to the product submitted. </w:t>
      </w:r>
      <w:r>
        <w:rPr>
          <w:rFonts w:ascii="Arial" w:hAnsi="Arial" w:cs="Arial"/>
          <w:i/>
          <w:iCs/>
          <w:color w:val="632423"/>
          <w:sz w:val="18"/>
          <w:szCs w:val="18"/>
        </w:rPr>
        <w:t xml:space="preserve">(Excellent/A = deep and nuanced reflection on learning and implications for practice going forward; Strong/B = solid reflection on learning; Satisfactory/C = some reflection on learning.) </w:t>
      </w:r>
    </w:p>
    <w:p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Black" w:hAnsi="Arial Black" w:cs="Arial"/>
          <w:b/>
          <w:sz w:val="20"/>
          <w:szCs w:val="20"/>
        </w:rPr>
      </w:pPr>
    </w:p>
    <w:p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Black" w:hAnsi="Arial Black" w:cs="Arial"/>
          <w:b/>
          <w:sz w:val="20"/>
          <w:szCs w:val="20"/>
        </w:rPr>
      </w:pPr>
    </w:p>
    <w:p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Black" w:hAnsi="Arial Black" w:cs="Arial"/>
          <w:b/>
          <w:sz w:val="20"/>
          <w:szCs w:val="20"/>
        </w:rPr>
      </w:pPr>
      <w:r>
        <w:rPr>
          <w:rFonts w:ascii="Arial Black" w:hAnsi="Arial Black" w:cs="Arial"/>
          <w:b/>
          <w:sz w:val="20"/>
          <w:szCs w:val="20"/>
        </w:rPr>
        <w:sym w:font="Wingdings 2" w:char="F0B2"/>
      </w:r>
      <w:r>
        <w:rPr>
          <w:rFonts w:ascii="Arial Black" w:hAnsi="Arial Black" w:cs="Arial"/>
          <w:b/>
          <w:sz w:val="20"/>
          <w:szCs w:val="20"/>
        </w:rPr>
        <w:t xml:space="preserve">  </w:t>
      </w:r>
      <w:r>
        <w:rPr>
          <w:rFonts w:ascii="Arial Black" w:hAnsi="Arial Black" w:cs="Arial"/>
          <w:b/>
          <w:sz w:val="20"/>
          <w:szCs w:val="20"/>
        </w:rPr>
        <w:sym w:font="Wingdings 2" w:char="F0B2"/>
      </w:r>
      <w:r>
        <w:rPr>
          <w:rFonts w:ascii="Arial Black" w:hAnsi="Arial Black" w:cs="Arial"/>
          <w:b/>
          <w:sz w:val="20"/>
          <w:szCs w:val="20"/>
        </w:rPr>
        <w:t xml:space="preserve">  </w:t>
      </w:r>
      <w:r>
        <w:rPr>
          <w:rFonts w:ascii="Arial Black" w:hAnsi="Arial Black" w:cs="Arial"/>
          <w:b/>
          <w:sz w:val="20"/>
          <w:szCs w:val="20"/>
        </w:rPr>
        <w:sym w:font="Wingdings 2" w:char="F0B2"/>
      </w:r>
      <w:r>
        <w:rPr>
          <w:rFonts w:ascii="Arial Black" w:hAnsi="Arial Black" w:cs="Arial"/>
          <w:b/>
          <w:sz w:val="20"/>
          <w:szCs w:val="20"/>
        </w:rPr>
        <w:t xml:space="preserve">  </w:t>
      </w:r>
      <w:r>
        <w:rPr>
          <w:rFonts w:ascii="Arial Black" w:hAnsi="Arial Black" w:cs="Arial"/>
          <w:b/>
          <w:sz w:val="20"/>
          <w:szCs w:val="20"/>
        </w:rPr>
        <w:sym w:font="Wingdings 2" w:char="F0B2"/>
      </w:r>
      <w:r>
        <w:rPr>
          <w:rFonts w:ascii="Arial Black" w:hAnsi="Arial Black" w:cs="Arial"/>
          <w:b/>
          <w:sz w:val="20"/>
          <w:szCs w:val="20"/>
        </w:rPr>
        <w:t xml:space="preserve">  </w:t>
      </w:r>
      <w:r>
        <w:rPr>
          <w:rFonts w:ascii="Arial Black" w:hAnsi="Arial Black" w:cs="Arial"/>
          <w:b/>
          <w:sz w:val="20"/>
          <w:szCs w:val="20"/>
        </w:rPr>
        <w:sym w:font="Wingdings 2" w:char="F0B2"/>
      </w:r>
      <w:r>
        <w:rPr>
          <w:rFonts w:ascii="Arial Black" w:hAnsi="Arial Black" w:cs="Arial"/>
          <w:b/>
          <w:sz w:val="20"/>
          <w:szCs w:val="20"/>
        </w:rPr>
        <w:t xml:space="preserve">  </w:t>
      </w:r>
      <w:r>
        <w:rPr>
          <w:rFonts w:ascii="Arial Black" w:hAnsi="Arial Black" w:cs="Arial"/>
          <w:b/>
          <w:sz w:val="20"/>
          <w:szCs w:val="20"/>
        </w:rPr>
        <w:sym w:font="Wingdings 2" w:char="F0B2"/>
      </w:r>
      <w:r>
        <w:rPr>
          <w:rFonts w:ascii="Arial Black" w:hAnsi="Arial Black" w:cs="Arial"/>
          <w:b/>
          <w:sz w:val="20"/>
          <w:szCs w:val="20"/>
        </w:rPr>
        <w:t xml:space="preserve">  </w:t>
      </w:r>
      <w:r>
        <w:rPr>
          <w:rFonts w:ascii="Arial Black" w:hAnsi="Arial Black" w:cs="Arial"/>
          <w:b/>
          <w:sz w:val="20"/>
          <w:szCs w:val="20"/>
        </w:rPr>
        <w:sym w:font="Wingdings 2" w:char="F0B2"/>
      </w:r>
    </w:p>
    <w:p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Black" w:hAnsi="Arial Black" w:cs="Arial"/>
          <w:b/>
          <w:sz w:val="4"/>
          <w:szCs w:val="4"/>
        </w:rPr>
      </w:pPr>
    </w:p>
    <w:p w:rsidR="00D719A9" w:rsidRDefault="00D719A9">
      <w:pPr>
        <w:rPr>
          <w:rFonts w:ascii="Arial Black" w:hAnsi="Arial Black" w:cs="Arial"/>
          <w:b/>
        </w:rPr>
      </w:pPr>
      <w:r>
        <w:rPr>
          <w:rFonts w:ascii="Arial Black" w:hAnsi="Arial Black" w:cs="Arial"/>
          <w:b/>
        </w:rPr>
        <w:br w:type="page"/>
      </w:r>
    </w:p>
    <w:p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Pr>
          <w:rFonts w:ascii="Arial Black" w:hAnsi="Arial Black" w:cs="Arial"/>
          <w:b/>
        </w:rPr>
        <w:lastRenderedPageBreak/>
        <w:sym w:font="Wingdings 3" w:char="F084"/>
      </w:r>
      <w:r>
        <w:rPr>
          <w:rFonts w:ascii="Arial Black" w:hAnsi="Arial Black" w:cs="Arial"/>
          <w:b/>
        </w:rPr>
        <w:t>STUDENT’s Self-Assessment</w:t>
      </w:r>
      <w:r>
        <w:rPr>
          <w:rFonts w:ascii="Arial Black" w:hAnsi="Arial Black" w:cs="Arial"/>
          <w:sz w:val="22"/>
        </w:rPr>
        <w:t>:</w:t>
      </w:r>
      <w:r>
        <w:rPr>
          <w:rFonts w:ascii="Arial" w:hAnsi="Arial" w:cs="Arial"/>
          <w:sz w:val="22"/>
        </w:rPr>
        <w:t xml:space="preserve"> </w:t>
      </w:r>
    </w:p>
    <w:p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Arial" w:hAnsi="Arial" w:cs="Arial"/>
          <w:sz w:val="18"/>
          <w:szCs w:val="18"/>
        </w:rPr>
      </w:pPr>
      <w:r>
        <w:rPr>
          <w:rFonts w:ascii="Arial Black" w:hAnsi="Arial Black" w:cs="Arial"/>
          <w:b/>
        </w:rPr>
        <w:tab/>
        <w:t xml:space="preserve"> </w:t>
      </w:r>
      <w:r>
        <w:rPr>
          <w:rFonts w:ascii="Arial" w:hAnsi="Arial" w:cs="Arial"/>
          <w:sz w:val="18"/>
          <w:szCs w:val="18"/>
        </w:rPr>
        <w:t>Applying criteria from Page 2, student provides narrative assessment of Learning Product(s)</w:t>
      </w:r>
      <w:r>
        <w:rPr>
          <w:rFonts w:ascii="Arial" w:hAnsi="Arial" w:cs="Arial"/>
          <w:sz w:val="18"/>
          <w:szCs w:val="18"/>
        </w:rPr>
        <w:sym w:font="Wingdings 3" w:char="F0E4"/>
      </w:r>
    </w:p>
    <w:p w:rsidR="00394814" w:rsidRDefault="00394814" w:rsidP="00394814">
      <w:pPr>
        <w:pStyle w:val="BlockText"/>
        <w:shd w:val="clear" w:color="auto" w:fill="auto"/>
        <w:tabs>
          <w:tab w:val="clear" w:pos="2952"/>
          <w:tab w:val="clear" w:pos="5904"/>
        </w:tabs>
        <w:ind w:left="360" w:right="-180"/>
        <w:jc w:val="both"/>
        <w:rPr>
          <w:rFonts w:ascii="Arial" w:hAnsi="Arial" w:cs="Arial"/>
          <w:b w:val="0"/>
          <w:i/>
          <w:sz w:val="4"/>
          <w:szCs w:val="4"/>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30"/>
        <w:gridCol w:w="1584"/>
        <w:gridCol w:w="1296"/>
        <w:gridCol w:w="1584"/>
        <w:gridCol w:w="2376"/>
      </w:tblGrid>
      <w:tr w:rsidR="00394814" w:rsidTr="00394814">
        <w:trPr>
          <w:trHeight w:val="630"/>
        </w:trPr>
        <w:tc>
          <w:tcPr>
            <w:tcW w:w="8370" w:type="dxa"/>
            <w:gridSpan w:val="5"/>
            <w:tcBorders>
              <w:top w:val="single" w:sz="6" w:space="0" w:color="auto"/>
              <w:left w:val="single" w:sz="18" w:space="0" w:color="auto"/>
              <w:bottom w:val="single" w:sz="6" w:space="0" w:color="auto"/>
              <w:right w:val="single" w:sz="6" w:space="0" w:color="auto"/>
            </w:tcBorders>
          </w:tcPr>
          <w:p w:rsidR="00394814" w:rsidRDefault="00394814">
            <w:pPr>
              <w:spacing w:before="40" w:after="40"/>
              <w:ind w:left="162"/>
              <w:rPr>
                <w:rFonts w:ascii="Arial" w:hAnsi="Arial" w:cs="Arial"/>
                <w:b/>
                <w:i/>
                <w:sz w:val="14"/>
                <w:szCs w:val="14"/>
              </w:rPr>
            </w:pPr>
            <w:r>
              <w:rPr>
                <w:rFonts w:ascii="Arial" w:hAnsi="Arial" w:cs="Arial"/>
                <w:b/>
                <w:i/>
                <w:color w:val="C00000"/>
                <w:sz w:val="14"/>
                <w:szCs w:val="14"/>
              </w:rPr>
              <w:t>(Add space as needed or append with extra pages.)</w:t>
            </w:r>
          </w:p>
          <w:p w:rsidR="00394814" w:rsidRDefault="00394814">
            <w:pPr>
              <w:spacing w:before="40" w:after="40"/>
              <w:rPr>
                <w:rFonts w:ascii="Arial" w:hAnsi="Arial" w:cs="Arial"/>
                <w:i/>
                <w:sz w:val="16"/>
                <w:szCs w:val="16"/>
              </w:rPr>
            </w:pPr>
          </w:p>
          <w:p w:rsidR="00394814" w:rsidRDefault="00394814">
            <w:pPr>
              <w:spacing w:before="40" w:after="40"/>
              <w:rPr>
                <w:rFonts w:ascii="Arial" w:hAnsi="Arial" w:cs="Arial"/>
                <w:i/>
                <w:sz w:val="16"/>
                <w:szCs w:val="16"/>
              </w:rPr>
            </w:pPr>
          </w:p>
          <w:p w:rsidR="00394814" w:rsidRDefault="00394814">
            <w:pPr>
              <w:spacing w:before="40" w:after="40"/>
              <w:rPr>
                <w:rFonts w:ascii="Arial" w:hAnsi="Arial" w:cs="Arial"/>
                <w:i/>
                <w:sz w:val="16"/>
                <w:szCs w:val="16"/>
              </w:rPr>
            </w:pPr>
          </w:p>
          <w:p w:rsidR="00394814" w:rsidRDefault="00394814">
            <w:pPr>
              <w:spacing w:before="40" w:after="40"/>
              <w:rPr>
                <w:rFonts w:ascii="Arial" w:hAnsi="Arial" w:cs="Arial"/>
                <w:i/>
                <w:sz w:val="16"/>
                <w:szCs w:val="16"/>
              </w:rPr>
            </w:pPr>
          </w:p>
          <w:p w:rsidR="00394814" w:rsidRDefault="00394814">
            <w:pPr>
              <w:spacing w:before="40" w:after="40"/>
              <w:rPr>
                <w:rFonts w:ascii="Arial" w:hAnsi="Arial" w:cs="Arial"/>
                <w:i/>
                <w:sz w:val="16"/>
                <w:szCs w:val="16"/>
              </w:rPr>
            </w:pPr>
          </w:p>
        </w:tc>
      </w:tr>
      <w:tr w:rsidR="00394814" w:rsidTr="00394814">
        <w:tc>
          <w:tcPr>
            <w:tcW w:w="1530" w:type="dxa"/>
            <w:tcBorders>
              <w:top w:val="single" w:sz="6" w:space="0" w:color="auto"/>
              <w:left w:val="single" w:sz="18" w:space="0" w:color="auto"/>
              <w:bottom w:val="single" w:sz="6" w:space="0" w:color="auto"/>
              <w:right w:val="single" w:sz="6" w:space="0" w:color="auto"/>
            </w:tcBorders>
            <w:shd w:val="clear" w:color="auto" w:fill="000000"/>
            <w:hideMark/>
          </w:tcPr>
          <w:p w:rsidR="00394814" w:rsidRDefault="00394814">
            <w:pPr>
              <w:spacing w:before="40" w:after="40"/>
              <w:jc w:val="center"/>
              <w:rPr>
                <w:rFonts w:ascii="Arial" w:hAnsi="Arial" w:cs="Arial"/>
                <w:b/>
                <w:i/>
                <w:sz w:val="18"/>
              </w:rPr>
            </w:pPr>
            <w:r>
              <w:rPr>
                <w:rFonts w:ascii="Arial" w:hAnsi="Arial" w:cs="Arial"/>
                <w:b/>
                <w:i/>
                <w:sz w:val="18"/>
                <w:szCs w:val="22"/>
              </w:rPr>
              <w:t>Rating (check):</w:t>
            </w:r>
          </w:p>
        </w:tc>
        <w:tc>
          <w:tcPr>
            <w:tcW w:w="1584" w:type="dxa"/>
            <w:tcBorders>
              <w:top w:val="single" w:sz="6" w:space="0" w:color="auto"/>
              <w:left w:val="single" w:sz="6" w:space="0" w:color="auto"/>
              <w:bottom w:val="single" w:sz="6" w:space="0" w:color="auto"/>
              <w:right w:val="single" w:sz="6" w:space="0" w:color="auto"/>
            </w:tcBorders>
            <w:hideMark/>
          </w:tcPr>
          <w:p w:rsidR="00394814" w:rsidRDefault="00394814">
            <w:pPr>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Excellent</w:t>
            </w:r>
          </w:p>
        </w:tc>
        <w:tc>
          <w:tcPr>
            <w:tcW w:w="1296" w:type="dxa"/>
            <w:tcBorders>
              <w:top w:val="single" w:sz="6" w:space="0" w:color="auto"/>
              <w:left w:val="single" w:sz="6" w:space="0" w:color="auto"/>
              <w:bottom w:val="single" w:sz="6" w:space="0" w:color="auto"/>
              <w:right w:val="single" w:sz="6" w:space="0" w:color="auto"/>
            </w:tcBorders>
            <w:hideMark/>
          </w:tcPr>
          <w:p w:rsidR="00394814" w:rsidRDefault="00394814">
            <w:pPr>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Strong</w:t>
            </w:r>
          </w:p>
        </w:tc>
        <w:tc>
          <w:tcPr>
            <w:tcW w:w="1584" w:type="dxa"/>
            <w:tcBorders>
              <w:top w:val="single" w:sz="6" w:space="0" w:color="auto"/>
              <w:left w:val="single" w:sz="6" w:space="0" w:color="auto"/>
              <w:bottom w:val="single" w:sz="6" w:space="0" w:color="auto"/>
              <w:right w:val="single" w:sz="6" w:space="0" w:color="auto"/>
            </w:tcBorders>
            <w:hideMark/>
          </w:tcPr>
          <w:p w:rsidR="00394814" w:rsidRDefault="00394814">
            <w:pPr>
              <w:tabs>
                <w:tab w:val="left" w:pos="7560"/>
              </w:tabs>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Satisfactory</w:t>
            </w:r>
          </w:p>
        </w:tc>
        <w:tc>
          <w:tcPr>
            <w:tcW w:w="2376" w:type="dxa"/>
            <w:tcBorders>
              <w:top w:val="single" w:sz="6" w:space="0" w:color="auto"/>
              <w:left w:val="single" w:sz="6" w:space="0" w:color="auto"/>
              <w:bottom w:val="single" w:sz="6" w:space="0" w:color="auto"/>
              <w:right w:val="single" w:sz="6" w:space="0" w:color="auto"/>
            </w:tcBorders>
            <w:hideMark/>
          </w:tcPr>
          <w:p w:rsidR="00394814" w:rsidRDefault="00394814">
            <w:pPr>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Marginal/Unacceptable</w:t>
            </w:r>
          </w:p>
        </w:tc>
      </w:tr>
    </w:tbl>
    <w:p w:rsidR="00394814" w:rsidRDefault="00394814" w:rsidP="00394814">
      <w:pPr>
        <w:tabs>
          <w:tab w:val="left" w:pos="1"/>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8"/>
          <w:szCs w:val="8"/>
        </w:rPr>
      </w:pPr>
    </w:p>
    <w:p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b/>
          <w:sz w:val="20"/>
          <w:szCs w:val="20"/>
        </w:rPr>
      </w:pPr>
      <w:r>
        <w:rPr>
          <w:rFonts w:ascii="Arial" w:hAnsi="Arial" w:cs="Arial"/>
          <w:b/>
          <w:sz w:val="20"/>
          <w:szCs w:val="20"/>
        </w:rPr>
        <w:t>Student Signature: ___________________________________________*  Date: ________</w:t>
      </w:r>
    </w:p>
    <w:p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b/>
          <w:i/>
          <w:sz w:val="15"/>
          <w:szCs w:val="15"/>
        </w:rPr>
      </w:pPr>
      <w:r>
        <w:rPr>
          <w:rFonts w:ascii="Arial" w:hAnsi="Arial" w:cs="Arial"/>
          <w:b/>
          <w:i/>
          <w:sz w:val="15"/>
          <w:szCs w:val="15"/>
        </w:rPr>
        <w:t xml:space="preserve">*Email submission is sufficient in lieu of signature. When the first page of the form and this self-assessment  portion are complete, the student proceeds to Step 2 (as outlined on the first page of this form). </w:t>
      </w:r>
    </w:p>
    <w:p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i/>
          <w:sz w:val="14"/>
          <w:szCs w:val="14"/>
        </w:rPr>
      </w:pPr>
    </w:p>
    <w:p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i/>
          <w:sz w:val="14"/>
          <w:szCs w:val="14"/>
        </w:rPr>
      </w:pPr>
    </w:p>
    <w:p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Arial" w:hAnsi="Arial" w:cs="Arial"/>
          <w:i/>
          <w:sz w:val="14"/>
          <w:szCs w:val="14"/>
        </w:rPr>
      </w:pPr>
    </w:p>
    <w:p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s>
        <w:ind w:right="-90"/>
        <w:rPr>
          <w:rFonts w:ascii="Arial Black" w:hAnsi="Arial Black" w:cs="Arial"/>
          <w:b/>
        </w:rPr>
      </w:pPr>
      <w:r>
        <w:rPr>
          <w:rFonts w:ascii="Arial Black" w:hAnsi="Arial Black" w:cs="Arial"/>
          <w:b/>
        </w:rPr>
        <w:sym w:font="Wingdings 3" w:char="F084"/>
      </w:r>
      <w:r>
        <w:rPr>
          <w:rFonts w:ascii="Arial Black" w:hAnsi="Arial Black" w:cs="Arial"/>
          <w:b/>
        </w:rPr>
        <w:t>SECOND Assessor</w:t>
      </w:r>
      <w:r>
        <w:rPr>
          <w:rFonts w:ascii="Arial Black" w:hAnsi="Arial Black" w:cs="Arial"/>
          <w:b/>
          <w:sz w:val="16"/>
          <w:szCs w:val="16"/>
        </w:rPr>
        <w:t xml:space="preserve"> </w:t>
      </w:r>
      <w:r>
        <w:rPr>
          <w:rFonts w:ascii="Arial" w:hAnsi="Arial" w:cs="Arial"/>
          <w:b/>
          <w:i/>
          <w:sz w:val="20"/>
          <w:szCs w:val="20"/>
        </w:rPr>
        <w:t xml:space="preserve">(Professional Advisor or Approved Outside Assessor) </w:t>
      </w:r>
      <w:r>
        <w:rPr>
          <w:rFonts w:ascii="Arial Black" w:hAnsi="Arial Black" w:cs="Arial"/>
          <w:b/>
          <w:sz w:val="20"/>
          <w:szCs w:val="20"/>
        </w:rPr>
        <w:t xml:space="preserve"> </w:t>
      </w:r>
    </w:p>
    <w:p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Arial" w:hAnsi="Arial" w:cs="Arial"/>
          <w:sz w:val="18"/>
          <w:szCs w:val="18"/>
        </w:rPr>
      </w:pPr>
      <w:r>
        <w:rPr>
          <w:rFonts w:ascii="Arial Black" w:hAnsi="Arial Black" w:cs="Arial"/>
          <w:b/>
        </w:rPr>
        <w:tab/>
        <w:t xml:space="preserve"> </w:t>
      </w:r>
      <w:r>
        <w:rPr>
          <w:rFonts w:ascii="Arial" w:hAnsi="Arial" w:cs="Arial"/>
          <w:sz w:val="18"/>
          <w:szCs w:val="18"/>
        </w:rPr>
        <w:t>Applying criteria from Page 2, next assessor provides narrative assessment of Learning Product(s)</w:t>
      </w:r>
      <w:r>
        <w:rPr>
          <w:rFonts w:ascii="Arial" w:hAnsi="Arial" w:cs="Arial"/>
          <w:sz w:val="18"/>
          <w:szCs w:val="18"/>
        </w:rPr>
        <w:sym w:font="Wingdings 3" w:char="F0E4"/>
      </w:r>
    </w:p>
    <w:p w:rsidR="00394814" w:rsidRDefault="00394814" w:rsidP="00394814">
      <w:pPr>
        <w:pStyle w:val="BlockText"/>
        <w:shd w:val="clear" w:color="auto" w:fill="auto"/>
        <w:tabs>
          <w:tab w:val="clear" w:pos="2952"/>
          <w:tab w:val="clear" w:pos="5904"/>
        </w:tabs>
        <w:ind w:left="360" w:right="-180"/>
        <w:jc w:val="both"/>
        <w:rPr>
          <w:rFonts w:ascii="Arial" w:hAnsi="Arial" w:cs="Arial"/>
          <w:b w:val="0"/>
          <w:i/>
          <w:sz w:val="4"/>
          <w:szCs w:val="4"/>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30"/>
        <w:gridCol w:w="1584"/>
        <w:gridCol w:w="1296"/>
        <w:gridCol w:w="1584"/>
        <w:gridCol w:w="2376"/>
      </w:tblGrid>
      <w:tr w:rsidR="00394814" w:rsidTr="00394814">
        <w:trPr>
          <w:trHeight w:val="630"/>
        </w:trPr>
        <w:tc>
          <w:tcPr>
            <w:tcW w:w="8370" w:type="dxa"/>
            <w:gridSpan w:val="5"/>
            <w:tcBorders>
              <w:top w:val="single" w:sz="6" w:space="0" w:color="auto"/>
              <w:left w:val="double" w:sz="18" w:space="0" w:color="auto"/>
              <w:bottom w:val="single" w:sz="6" w:space="0" w:color="auto"/>
              <w:right w:val="single" w:sz="6" w:space="0" w:color="auto"/>
            </w:tcBorders>
          </w:tcPr>
          <w:p w:rsidR="00394814" w:rsidRDefault="00394814">
            <w:pPr>
              <w:spacing w:before="40" w:after="40"/>
              <w:ind w:left="162"/>
              <w:rPr>
                <w:rFonts w:ascii="Arial" w:hAnsi="Arial" w:cs="Arial"/>
                <w:b/>
                <w:i/>
                <w:sz w:val="14"/>
                <w:szCs w:val="14"/>
              </w:rPr>
            </w:pPr>
            <w:r>
              <w:rPr>
                <w:rFonts w:ascii="Arial" w:hAnsi="Arial" w:cs="Arial"/>
                <w:b/>
                <w:i/>
                <w:color w:val="C00000"/>
                <w:sz w:val="14"/>
                <w:szCs w:val="14"/>
              </w:rPr>
              <w:t>(Add space as needed or append with extra pages.)</w:t>
            </w:r>
          </w:p>
          <w:p w:rsidR="00394814" w:rsidRDefault="00394814">
            <w:pPr>
              <w:spacing w:before="40" w:after="40"/>
              <w:rPr>
                <w:rFonts w:ascii="Arial" w:hAnsi="Arial" w:cs="Arial"/>
                <w:i/>
                <w:sz w:val="16"/>
                <w:szCs w:val="16"/>
              </w:rPr>
            </w:pPr>
          </w:p>
          <w:p w:rsidR="00394814" w:rsidRDefault="00394814">
            <w:pPr>
              <w:spacing w:before="40" w:after="40"/>
              <w:rPr>
                <w:rFonts w:ascii="Arial" w:hAnsi="Arial" w:cs="Arial"/>
                <w:i/>
                <w:sz w:val="16"/>
                <w:szCs w:val="16"/>
              </w:rPr>
            </w:pPr>
          </w:p>
          <w:p w:rsidR="00394814" w:rsidRDefault="00394814">
            <w:pPr>
              <w:spacing w:before="40" w:after="40"/>
              <w:rPr>
                <w:rFonts w:ascii="Arial" w:hAnsi="Arial" w:cs="Arial"/>
                <w:i/>
                <w:sz w:val="16"/>
                <w:szCs w:val="16"/>
              </w:rPr>
            </w:pPr>
          </w:p>
          <w:p w:rsidR="00394814" w:rsidRDefault="00394814">
            <w:pPr>
              <w:spacing w:before="40" w:after="40"/>
              <w:rPr>
                <w:rFonts w:ascii="Arial" w:hAnsi="Arial" w:cs="Arial"/>
                <w:i/>
                <w:sz w:val="16"/>
                <w:szCs w:val="16"/>
              </w:rPr>
            </w:pPr>
          </w:p>
          <w:p w:rsidR="00394814" w:rsidRDefault="00394814">
            <w:pPr>
              <w:spacing w:before="40" w:after="40"/>
              <w:rPr>
                <w:rFonts w:ascii="Arial" w:hAnsi="Arial" w:cs="Arial"/>
                <w:i/>
                <w:sz w:val="16"/>
                <w:szCs w:val="16"/>
              </w:rPr>
            </w:pPr>
          </w:p>
        </w:tc>
      </w:tr>
      <w:tr w:rsidR="00394814" w:rsidTr="00394814">
        <w:tc>
          <w:tcPr>
            <w:tcW w:w="1530" w:type="dxa"/>
            <w:tcBorders>
              <w:top w:val="single" w:sz="6" w:space="0" w:color="auto"/>
              <w:left w:val="double" w:sz="18" w:space="0" w:color="auto"/>
              <w:bottom w:val="single" w:sz="6" w:space="0" w:color="auto"/>
              <w:right w:val="single" w:sz="6" w:space="0" w:color="auto"/>
            </w:tcBorders>
            <w:shd w:val="clear" w:color="auto" w:fill="000000"/>
            <w:hideMark/>
          </w:tcPr>
          <w:p w:rsidR="00394814" w:rsidRDefault="00394814">
            <w:pPr>
              <w:spacing w:before="40" w:after="40"/>
              <w:jc w:val="center"/>
              <w:rPr>
                <w:rFonts w:ascii="Arial" w:hAnsi="Arial" w:cs="Arial"/>
                <w:b/>
                <w:i/>
                <w:sz w:val="18"/>
              </w:rPr>
            </w:pPr>
            <w:r>
              <w:rPr>
                <w:rFonts w:ascii="Arial" w:hAnsi="Arial" w:cs="Arial"/>
                <w:b/>
                <w:i/>
                <w:sz w:val="18"/>
                <w:szCs w:val="22"/>
              </w:rPr>
              <w:t>Rating (check):</w:t>
            </w:r>
          </w:p>
        </w:tc>
        <w:tc>
          <w:tcPr>
            <w:tcW w:w="1584" w:type="dxa"/>
            <w:tcBorders>
              <w:top w:val="single" w:sz="6" w:space="0" w:color="auto"/>
              <w:left w:val="single" w:sz="6" w:space="0" w:color="auto"/>
              <w:bottom w:val="single" w:sz="6" w:space="0" w:color="auto"/>
              <w:right w:val="single" w:sz="6" w:space="0" w:color="auto"/>
            </w:tcBorders>
            <w:hideMark/>
          </w:tcPr>
          <w:p w:rsidR="00394814" w:rsidRDefault="00394814">
            <w:pPr>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Excellent</w:t>
            </w:r>
          </w:p>
        </w:tc>
        <w:tc>
          <w:tcPr>
            <w:tcW w:w="1296" w:type="dxa"/>
            <w:tcBorders>
              <w:top w:val="single" w:sz="6" w:space="0" w:color="auto"/>
              <w:left w:val="single" w:sz="6" w:space="0" w:color="auto"/>
              <w:bottom w:val="single" w:sz="6" w:space="0" w:color="auto"/>
              <w:right w:val="single" w:sz="6" w:space="0" w:color="auto"/>
            </w:tcBorders>
            <w:hideMark/>
          </w:tcPr>
          <w:p w:rsidR="00394814" w:rsidRDefault="00394814">
            <w:pPr>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Strong</w:t>
            </w:r>
          </w:p>
        </w:tc>
        <w:tc>
          <w:tcPr>
            <w:tcW w:w="1584" w:type="dxa"/>
            <w:tcBorders>
              <w:top w:val="single" w:sz="6" w:space="0" w:color="auto"/>
              <w:left w:val="single" w:sz="6" w:space="0" w:color="auto"/>
              <w:bottom w:val="single" w:sz="6" w:space="0" w:color="auto"/>
              <w:right w:val="single" w:sz="6" w:space="0" w:color="auto"/>
            </w:tcBorders>
            <w:hideMark/>
          </w:tcPr>
          <w:p w:rsidR="00394814" w:rsidRDefault="00394814">
            <w:pPr>
              <w:tabs>
                <w:tab w:val="left" w:pos="7560"/>
              </w:tabs>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Satisfactory</w:t>
            </w:r>
          </w:p>
        </w:tc>
        <w:tc>
          <w:tcPr>
            <w:tcW w:w="2376" w:type="dxa"/>
            <w:tcBorders>
              <w:top w:val="single" w:sz="6" w:space="0" w:color="auto"/>
              <w:left w:val="single" w:sz="6" w:space="0" w:color="auto"/>
              <w:bottom w:val="single" w:sz="6" w:space="0" w:color="auto"/>
              <w:right w:val="single" w:sz="6" w:space="0" w:color="auto"/>
            </w:tcBorders>
            <w:hideMark/>
          </w:tcPr>
          <w:p w:rsidR="00394814" w:rsidRDefault="00394814">
            <w:pPr>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Marginal/Unacceptable</w:t>
            </w:r>
          </w:p>
        </w:tc>
      </w:tr>
    </w:tbl>
    <w:p w:rsidR="00394814" w:rsidRDefault="00394814" w:rsidP="00394814">
      <w:pPr>
        <w:tabs>
          <w:tab w:val="left" w:pos="1"/>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8"/>
          <w:szCs w:val="8"/>
        </w:rPr>
      </w:pPr>
    </w:p>
    <w:p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b/>
          <w:sz w:val="20"/>
          <w:szCs w:val="20"/>
        </w:rPr>
      </w:pPr>
      <w:r>
        <w:rPr>
          <w:rFonts w:ascii="Arial" w:hAnsi="Arial" w:cs="Arial"/>
          <w:b/>
          <w:sz w:val="20"/>
          <w:szCs w:val="20"/>
        </w:rPr>
        <w:t>Assessor Signature: _________________________________________*  Date: ________</w:t>
      </w:r>
    </w:p>
    <w:p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b/>
          <w:i/>
          <w:sz w:val="15"/>
          <w:szCs w:val="15"/>
        </w:rPr>
      </w:pPr>
      <w:r>
        <w:rPr>
          <w:rFonts w:ascii="Arial" w:hAnsi="Arial" w:cs="Arial"/>
          <w:b/>
          <w:i/>
          <w:sz w:val="15"/>
          <w:szCs w:val="15"/>
        </w:rPr>
        <w:t xml:space="preserve">*Email submission is sufficient in lieu of signature. When this assessment portion is complete, </w:t>
      </w:r>
    </w:p>
    <w:p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b/>
          <w:i/>
          <w:sz w:val="15"/>
          <w:szCs w:val="15"/>
        </w:rPr>
      </w:pPr>
      <w:r>
        <w:rPr>
          <w:rFonts w:ascii="Arial" w:hAnsi="Arial" w:cs="Arial"/>
          <w:b/>
          <w:i/>
          <w:sz w:val="15"/>
          <w:szCs w:val="15"/>
        </w:rPr>
        <w:t xml:space="preserve">the assessor proceeds to Step 3 (as outlined on the first page of this form). </w:t>
      </w:r>
    </w:p>
    <w:p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0"/>
          <w:szCs w:val="10"/>
        </w:rPr>
      </w:pPr>
    </w:p>
    <w:tbl>
      <w:tblPr>
        <w:tblW w:w="8370" w:type="dxa"/>
        <w:tblInd w:w="468" w:type="dxa"/>
        <w:tblBorders>
          <w:top w:val="single" w:sz="4" w:space="0" w:color="auto"/>
          <w:left w:val="double" w:sz="18"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5760"/>
      </w:tblGrid>
      <w:tr w:rsidR="00394814" w:rsidTr="00394814">
        <w:tc>
          <w:tcPr>
            <w:tcW w:w="8370" w:type="dxa"/>
            <w:gridSpan w:val="2"/>
            <w:tcBorders>
              <w:top w:val="single" w:sz="4" w:space="0" w:color="auto"/>
              <w:left w:val="double" w:sz="18" w:space="0" w:color="auto"/>
              <w:bottom w:val="single" w:sz="4" w:space="0" w:color="auto"/>
              <w:right w:val="single" w:sz="4" w:space="0" w:color="auto"/>
            </w:tcBorders>
            <w:shd w:val="clear" w:color="auto" w:fill="000000" w:themeFill="text1"/>
            <w:hideMark/>
          </w:tcPr>
          <w:p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40" w:after="40"/>
              <w:ind w:left="274" w:hanging="274"/>
              <w:jc w:val="center"/>
              <w:rPr>
                <w:rFonts w:ascii="Arial" w:hAnsi="Arial" w:cs="Arial"/>
                <w:b/>
                <w:sz w:val="18"/>
                <w:szCs w:val="18"/>
              </w:rPr>
            </w:pPr>
            <w:r>
              <w:rPr>
                <w:rFonts w:ascii="Arial" w:hAnsi="Arial" w:cs="Arial"/>
                <w:b/>
                <w:sz w:val="18"/>
                <w:szCs w:val="18"/>
              </w:rPr>
              <w:t>Assessor Information—</w:t>
            </w:r>
            <w:r>
              <w:rPr>
                <w:rFonts w:ascii="Arial" w:hAnsi="Arial" w:cs="Arial"/>
                <w:b/>
                <w:i/>
                <w:sz w:val="18"/>
                <w:szCs w:val="18"/>
                <w:u w:val="single"/>
              </w:rPr>
              <w:t>REQUIRED</w:t>
            </w:r>
            <w:r>
              <w:rPr>
                <w:rFonts w:ascii="Arial" w:hAnsi="Arial" w:cs="Arial"/>
                <w:b/>
                <w:sz w:val="18"/>
                <w:szCs w:val="18"/>
              </w:rPr>
              <w:t xml:space="preserve"> in order to receive assessor honorarium</w:t>
            </w:r>
          </w:p>
        </w:tc>
      </w:tr>
      <w:tr w:rsidR="00394814" w:rsidTr="00394814">
        <w:tc>
          <w:tcPr>
            <w:tcW w:w="2610" w:type="dxa"/>
            <w:tcBorders>
              <w:top w:val="single" w:sz="4" w:space="0" w:color="auto"/>
              <w:left w:val="double" w:sz="18" w:space="0" w:color="auto"/>
              <w:bottom w:val="single" w:sz="4" w:space="0" w:color="auto"/>
              <w:right w:val="single" w:sz="4" w:space="0" w:color="auto"/>
            </w:tcBorders>
            <w:hideMark/>
          </w:tcPr>
          <w:p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ind w:left="72" w:right="-108"/>
              <w:rPr>
                <w:rFonts w:ascii="Arial" w:hAnsi="Arial" w:cs="Arial"/>
                <w:b/>
                <w:sz w:val="16"/>
                <w:szCs w:val="16"/>
              </w:rPr>
            </w:pPr>
            <w:r>
              <w:rPr>
                <w:rFonts w:ascii="Arial" w:hAnsi="Arial" w:cs="Arial"/>
                <w:b/>
                <w:sz w:val="16"/>
                <w:szCs w:val="16"/>
              </w:rPr>
              <w:t xml:space="preserve">Name </w:t>
            </w:r>
            <w:r>
              <w:rPr>
                <w:rFonts w:ascii="Arial" w:hAnsi="Arial" w:cs="Arial"/>
                <w:b/>
                <w:i/>
                <w:sz w:val="14"/>
                <w:szCs w:val="14"/>
              </w:rPr>
              <w:t xml:space="preserve">(type or print clearly) </w:t>
            </w:r>
            <w:r>
              <w:rPr>
                <w:rFonts w:ascii="Arial" w:hAnsi="Arial" w:cs="Arial"/>
                <w:b/>
                <w:sz w:val="16"/>
                <w:szCs w:val="16"/>
              </w:rPr>
              <w:sym w:font="Wingdings 3" w:char="F0E2"/>
            </w:r>
          </w:p>
        </w:tc>
        <w:tc>
          <w:tcPr>
            <w:tcW w:w="5760" w:type="dxa"/>
            <w:tcBorders>
              <w:top w:val="single" w:sz="4" w:space="0" w:color="auto"/>
              <w:left w:val="single" w:sz="4" w:space="0" w:color="auto"/>
              <w:bottom w:val="single" w:sz="4" w:space="0" w:color="auto"/>
              <w:right w:val="single" w:sz="4" w:space="0" w:color="auto"/>
            </w:tcBorders>
          </w:tcPr>
          <w:p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4" w:hanging="274"/>
              <w:rPr>
                <w:rFonts w:ascii="Arial" w:hAnsi="Arial" w:cs="Arial"/>
                <w:b/>
                <w:sz w:val="18"/>
                <w:szCs w:val="18"/>
              </w:rPr>
            </w:pPr>
          </w:p>
        </w:tc>
      </w:tr>
      <w:tr w:rsidR="00394814" w:rsidTr="00394814">
        <w:tc>
          <w:tcPr>
            <w:tcW w:w="2610" w:type="dxa"/>
            <w:tcBorders>
              <w:top w:val="single" w:sz="4" w:space="0" w:color="auto"/>
              <w:left w:val="double" w:sz="18" w:space="0" w:color="auto"/>
              <w:bottom w:val="single" w:sz="4" w:space="0" w:color="auto"/>
              <w:right w:val="single" w:sz="4" w:space="0" w:color="auto"/>
            </w:tcBorders>
            <w:hideMark/>
          </w:tcPr>
          <w:p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ind w:left="72" w:right="-108"/>
              <w:rPr>
                <w:rFonts w:ascii="Arial" w:hAnsi="Arial" w:cs="Arial"/>
                <w:b/>
                <w:sz w:val="16"/>
                <w:szCs w:val="16"/>
              </w:rPr>
            </w:pPr>
            <w:r>
              <w:rPr>
                <w:rFonts w:ascii="Arial" w:hAnsi="Arial" w:cs="Arial"/>
                <w:b/>
                <w:sz w:val="16"/>
                <w:szCs w:val="16"/>
              </w:rPr>
              <w:t xml:space="preserve">Email Address </w:t>
            </w:r>
            <w:r>
              <w:rPr>
                <w:rFonts w:ascii="Arial" w:hAnsi="Arial" w:cs="Arial"/>
                <w:b/>
                <w:sz w:val="16"/>
                <w:szCs w:val="16"/>
              </w:rPr>
              <w:sym w:font="Wingdings 3" w:char="F0E2"/>
            </w:r>
          </w:p>
        </w:tc>
        <w:tc>
          <w:tcPr>
            <w:tcW w:w="5760" w:type="dxa"/>
            <w:tcBorders>
              <w:top w:val="single" w:sz="4" w:space="0" w:color="auto"/>
              <w:left w:val="single" w:sz="4" w:space="0" w:color="auto"/>
              <w:bottom w:val="single" w:sz="4" w:space="0" w:color="auto"/>
              <w:right w:val="single" w:sz="4" w:space="0" w:color="auto"/>
            </w:tcBorders>
          </w:tcPr>
          <w:p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4" w:hanging="274"/>
              <w:rPr>
                <w:rFonts w:ascii="Arial" w:hAnsi="Arial" w:cs="Arial"/>
                <w:b/>
                <w:sz w:val="18"/>
                <w:szCs w:val="18"/>
              </w:rPr>
            </w:pPr>
          </w:p>
        </w:tc>
      </w:tr>
      <w:tr w:rsidR="00394814" w:rsidTr="00394814">
        <w:tc>
          <w:tcPr>
            <w:tcW w:w="2610" w:type="dxa"/>
            <w:tcBorders>
              <w:top w:val="single" w:sz="4" w:space="0" w:color="auto"/>
              <w:left w:val="double" w:sz="18" w:space="0" w:color="auto"/>
              <w:bottom w:val="single" w:sz="4" w:space="0" w:color="auto"/>
              <w:right w:val="single" w:sz="4" w:space="0" w:color="auto"/>
            </w:tcBorders>
            <w:hideMark/>
          </w:tcPr>
          <w:p w:rsidR="00394814" w:rsidRDefault="003948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ind w:left="72" w:right="-108"/>
              <w:rPr>
                <w:rFonts w:ascii="Arial" w:hAnsi="Arial" w:cs="Arial"/>
                <w:b/>
                <w:sz w:val="16"/>
                <w:szCs w:val="16"/>
              </w:rPr>
            </w:pPr>
            <w:r>
              <w:rPr>
                <w:rFonts w:ascii="Arial" w:hAnsi="Arial" w:cs="Arial"/>
                <w:b/>
                <w:sz w:val="16"/>
                <w:szCs w:val="16"/>
              </w:rPr>
              <w:t xml:space="preserve">If DePaul FT employee, insert DePaul ID # </w:t>
            </w:r>
            <w:r>
              <w:rPr>
                <w:rFonts w:ascii="Arial" w:hAnsi="Arial" w:cs="Arial"/>
                <w:b/>
                <w:sz w:val="16"/>
                <w:szCs w:val="16"/>
              </w:rPr>
              <w:sym w:font="Wingdings 3" w:char="F0E2"/>
            </w:r>
            <w:r>
              <w:rPr>
                <w:rFonts w:ascii="Arial" w:hAnsi="Arial" w:cs="Arial"/>
                <w:b/>
                <w:sz w:val="16"/>
                <w:szCs w:val="16"/>
              </w:rPr>
              <w:t xml:space="preserve"> </w:t>
            </w:r>
          </w:p>
        </w:tc>
        <w:tc>
          <w:tcPr>
            <w:tcW w:w="5760" w:type="dxa"/>
            <w:tcBorders>
              <w:top w:val="single" w:sz="4" w:space="0" w:color="auto"/>
              <w:left w:val="single" w:sz="4" w:space="0" w:color="auto"/>
              <w:bottom w:val="single" w:sz="4" w:space="0" w:color="auto"/>
              <w:right w:val="single" w:sz="4" w:space="0" w:color="auto"/>
            </w:tcBorders>
            <w:hideMark/>
          </w:tcPr>
          <w:p w:rsidR="00394814" w:rsidRDefault="00394814">
            <w:pPr>
              <w:rPr>
                <w:rFonts w:ascii="Calibri" w:eastAsia="Calibri" w:hAnsi="Calibri"/>
                <w:sz w:val="20"/>
                <w:szCs w:val="20"/>
              </w:rPr>
            </w:pPr>
          </w:p>
        </w:tc>
      </w:tr>
      <w:tr w:rsidR="00394814" w:rsidTr="00394814">
        <w:tc>
          <w:tcPr>
            <w:tcW w:w="2610" w:type="dxa"/>
            <w:tcBorders>
              <w:top w:val="single" w:sz="4" w:space="0" w:color="auto"/>
              <w:left w:val="double" w:sz="18" w:space="0" w:color="auto"/>
              <w:bottom w:val="single" w:sz="4" w:space="0" w:color="auto"/>
              <w:right w:val="single" w:sz="4" w:space="0" w:color="auto"/>
            </w:tcBorders>
            <w:hideMark/>
          </w:tcPr>
          <w:p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ind w:left="72" w:right="-108"/>
              <w:rPr>
                <w:rFonts w:ascii="Arial" w:hAnsi="Arial" w:cs="Arial"/>
                <w:b/>
                <w:sz w:val="16"/>
                <w:szCs w:val="16"/>
              </w:rPr>
            </w:pPr>
            <w:r>
              <w:rPr>
                <w:rFonts w:ascii="Arial" w:hAnsi="Arial" w:cs="Arial"/>
                <w:b/>
                <w:sz w:val="16"/>
                <w:szCs w:val="16"/>
              </w:rPr>
              <w:t xml:space="preserve">If </w:t>
            </w:r>
            <w:r>
              <w:rPr>
                <w:rFonts w:ascii="Arial" w:hAnsi="Arial" w:cs="Arial"/>
                <w:b/>
                <w:sz w:val="16"/>
                <w:szCs w:val="16"/>
                <w:u w:val="single"/>
              </w:rPr>
              <w:t>not</w:t>
            </w:r>
            <w:r>
              <w:rPr>
                <w:rFonts w:ascii="Arial" w:hAnsi="Arial" w:cs="Arial"/>
                <w:b/>
                <w:sz w:val="16"/>
                <w:szCs w:val="16"/>
              </w:rPr>
              <w:t xml:space="preserve"> DePaul FT employee, insert home mailing address</w:t>
            </w:r>
            <w:r>
              <w:rPr>
                <w:rFonts w:ascii="Arial" w:hAnsi="Arial" w:cs="Arial"/>
                <w:b/>
                <w:sz w:val="16"/>
                <w:szCs w:val="16"/>
              </w:rPr>
              <w:sym w:font="Wingdings 3" w:char="F0E2"/>
            </w:r>
            <w:r>
              <w:rPr>
                <w:rFonts w:ascii="Arial" w:hAnsi="Arial" w:cs="Arial"/>
                <w:b/>
                <w:sz w:val="16"/>
                <w:szCs w:val="16"/>
              </w:rPr>
              <w:t xml:space="preserve"> </w:t>
            </w:r>
          </w:p>
        </w:tc>
        <w:tc>
          <w:tcPr>
            <w:tcW w:w="5760" w:type="dxa"/>
            <w:tcBorders>
              <w:top w:val="single" w:sz="4" w:space="0" w:color="auto"/>
              <w:left w:val="single" w:sz="4" w:space="0" w:color="auto"/>
              <w:bottom w:val="single" w:sz="4" w:space="0" w:color="auto"/>
              <w:right w:val="single" w:sz="4" w:space="0" w:color="auto"/>
            </w:tcBorders>
          </w:tcPr>
          <w:p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i/>
                <w:sz w:val="16"/>
                <w:szCs w:val="16"/>
              </w:rPr>
            </w:pPr>
          </w:p>
        </w:tc>
      </w:tr>
      <w:tr w:rsidR="00394814" w:rsidTr="00394814">
        <w:tc>
          <w:tcPr>
            <w:tcW w:w="8370" w:type="dxa"/>
            <w:gridSpan w:val="2"/>
            <w:tcBorders>
              <w:top w:val="single" w:sz="4" w:space="0" w:color="auto"/>
              <w:left w:val="double" w:sz="18" w:space="0" w:color="auto"/>
              <w:bottom w:val="single" w:sz="4" w:space="0" w:color="auto"/>
              <w:right w:val="single" w:sz="4" w:space="0" w:color="auto"/>
            </w:tcBorders>
          </w:tcPr>
          <w:p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
              <w:rPr>
                <w:rFonts w:ascii="Arial" w:hAnsi="Arial" w:cs="Arial"/>
                <w:b/>
                <w:sz w:val="4"/>
                <w:szCs w:val="4"/>
                <w:u w:val="single"/>
              </w:rPr>
            </w:pPr>
          </w:p>
          <w:p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
              <w:rPr>
                <w:rFonts w:ascii="Arial" w:hAnsi="Arial" w:cs="Arial"/>
                <w:b/>
                <w:sz w:val="16"/>
                <w:szCs w:val="16"/>
              </w:rPr>
            </w:pPr>
            <w:r>
              <w:rPr>
                <w:rFonts w:ascii="Arial" w:hAnsi="Arial" w:cs="Arial"/>
                <w:b/>
                <w:sz w:val="16"/>
                <w:szCs w:val="16"/>
                <w:u w:val="single"/>
              </w:rPr>
              <w:t>IMPORTANT NOTE</w:t>
            </w:r>
            <w:r>
              <w:rPr>
                <w:rFonts w:ascii="Arial" w:hAnsi="Arial" w:cs="Arial"/>
                <w:b/>
                <w:sz w:val="16"/>
                <w:szCs w:val="16"/>
              </w:rPr>
              <w:t>: To re</w:t>
            </w:r>
            <w:r w:rsidR="00D719A9">
              <w:rPr>
                <w:rFonts w:ascii="Arial" w:hAnsi="Arial" w:cs="Arial"/>
                <w:b/>
                <w:sz w:val="16"/>
                <w:szCs w:val="16"/>
              </w:rPr>
              <w:t>ceive assessor honorarium</w:t>
            </w:r>
            <w:r>
              <w:rPr>
                <w:rFonts w:ascii="Arial" w:hAnsi="Arial" w:cs="Arial"/>
                <w:b/>
                <w:sz w:val="16"/>
                <w:szCs w:val="16"/>
              </w:rPr>
              <w:t xml:space="preserve">, non-DePaul FT employees must have a W9 Tax ID form on file with the University. If you haven’t filed one, please do so. See  </w:t>
            </w:r>
          </w:p>
          <w:p w:rsidR="00394814" w:rsidRDefault="007D5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
              <w:jc w:val="center"/>
              <w:rPr>
                <w:rFonts w:ascii="Arial" w:hAnsi="Arial" w:cs="Arial"/>
                <w:sz w:val="16"/>
                <w:szCs w:val="16"/>
              </w:rPr>
            </w:pPr>
            <w:hyperlink r:id="rId11" w:history="1">
              <w:r w:rsidR="00394814">
                <w:rPr>
                  <w:rStyle w:val="Hyperlink"/>
                  <w:rFonts w:ascii="Arial" w:hAnsi="Arial" w:cs="Arial"/>
                  <w:b/>
                  <w:sz w:val="16"/>
                  <w:szCs w:val="16"/>
                </w:rPr>
                <w:t>http://financialaffairs.depaul.edu/forms/Vendor%20Information%20Form.pdf</w:t>
              </w:r>
            </w:hyperlink>
            <w:r w:rsidR="00394814">
              <w:rPr>
                <w:rFonts w:ascii="Arial" w:hAnsi="Arial" w:cs="Arial"/>
                <w:sz w:val="16"/>
                <w:szCs w:val="16"/>
              </w:rPr>
              <w:t>.</w:t>
            </w:r>
          </w:p>
          <w:p w:rsidR="00394814" w:rsidRDefault="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
              <w:jc w:val="center"/>
              <w:rPr>
                <w:rFonts w:ascii="Arial" w:hAnsi="Arial" w:cs="Arial"/>
                <w:b/>
                <w:sz w:val="4"/>
                <w:szCs w:val="4"/>
              </w:rPr>
            </w:pPr>
          </w:p>
        </w:tc>
      </w:tr>
    </w:tbl>
    <w:p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i/>
          <w:sz w:val="14"/>
          <w:szCs w:val="14"/>
        </w:rPr>
      </w:pPr>
    </w:p>
    <w:p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i/>
          <w:sz w:val="14"/>
          <w:szCs w:val="14"/>
        </w:rPr>
      </w:pPr>
    </w:p>
    <w:p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Arial" w:hAnsi="Arial" w:cs="Arial"/>
          <w:i/>
          <w:sz w:val="14"/>
          <w:szCs w:val="14"/>
        </w:rPr>
      </w:pPr>
    </w:p>
    <w:p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s>
        <w:ind w:right="-180"/>
        <w:rPr>
          <w:rFonts w:ascii="Arial" w:hAnsi="Arial" w:cs="Arial"/>
          <w:b/>
          <w:i/>
          <w:sz w:val="20"/>
          <w:szCs w:val="20"/>
        </w:rPr>
      </w:pPr>
      <w:r>
        <w:rPr>
          <w:rFonts w:ascii="Arial Black" w:hAnsi="Arial Black" w:cs="Arial"/>
          <w:b/>
        </w:rPr>
        <w:sym w:font="Wingdings 3" w:char="F084"/>
      </w:r>
      <w:r>
        <w:rPr>
          <w:rFonts w:ascii="Arial Black" w:hAnsi="Arial Black" w:cs="Arial"/>
          <w:b/>
        </w:rPr>
        <w:t>THIRD/FINAL Assessor</w:t>
      </w:r>
      <w:r>
        <w:rPr>
          <w:rFonts w:ascii="Arial Black" w:hAnsi="Arial Black" w:cs="Arial"/>
          <w:b/>
          <w:sz w:val="16"/>
          <w:szCs w:val="16"/>
        </w:rPr>
        <w:t xml:space="preserve"> </w:t>
      </w:r>
      <w:r>
        <w:rPr>
          <w:rFonts w:ascii="Arial" w:hAnsi="Arial" w:cs="Arial"/>
          <w:b/>
          <w:i/>
          <w:sz w:val="20"/>
          <w:szCs w:val="20"/>
        </w:rPr>
        <w:t xml:space="preserve">(Faculty Mentor) </w:t>
      </w:r>
      <w:r>
        <w:rPr>
          <w:rFonts w:ascii="Arial Black" w:hAnsi="Arial Black" w:cs="Arial"/>
          <w:b/>
          <w:sz w:val="20"/>
          <w:szCs w:val="20"/>
        </w:rPr>
        <w:t xml:space="preserve"> </w:t>
      </w:r>
    </w:p>
    <w:p w:rsidR="00394814" w:rsidRDefault="00394814" w:rsidP="00394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Arial" w:hAnsi="Arial" w:cs="Arial"/>
          <w:sz w:val="18"/>
          <w:szCs w:val="18"/>
        </w:rPr>
      </w:pPr>
      <w:r>
        <w:rPr>
          <w:rFonts w:ascii="Arial Black" w:hAnsi="Arial Black" w:cs="Arial"/>
          <w:b/>
        </w:rPr>
        <w:tab/>
        <w:t xml:space="preserve"> </w:t>
      </w:r>
      <w:r>
        <w:rPr>
          <w:rFonts w:ascii="Arial" w:hAnsi="Arial" w:cs="Arial"/>
          <w:sz w:val="18"/>
          <w:szCs w:val="18"/>
        </w:rPr>
        <w:t>Applying criteria from Page 2, final assessor provides narrative assessment of Learning Product(s)</w:t>
      </w:r>
      <w:r>
        <w:rPr>
          <w:rFonts w:ascii="Arial" w:hAnsi="Arial" w:cs="Arial"/>
          <w:sz w:val="18"/>
          <w:szCs w:val="18"/>
        </w:rPr>
        <w:sym w:font="Wingdings 3" w:char="F0E4"/>
      </w:r>
    </w:p>
    <w:p w:rsidR="00394814" w:rsidRDefault="00394814" w:rsidP="00394814">
      <w:pPr>
        <w:pStyle w:val="BlockText"/>
        <w:shd w:val="clear" w:color="auto" w:fill="auto"/>
        <w:tabs>
          <w:tab w:val="clear" w:pos="2952"/>
          <w:tab w:val="clear" w:pos="5904"/>
        </w:tabs>
        <w:ind w:left="360" w:right="-180"/>
        <w:jc w:val="both"/>
        <w:rPr>
          <w:rFonts w:ascii="Arial" w:hAnsi="Arial" w:cs="Arial"/>
          <w:b w:val="0"/>
          <w:i/>
          <w:sz w:val="4"/>
          <w:szCs w:val="4"/>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30"/>
        <w:gridCol w:w="1584"/>
        <w:gridCol w:w="1296"/>
        <w:gridCol w:w="1584"/>
        <w:gridCol w:w="2376"/>
      </w:tblGrid>
      <w:tr w:rsidR="00394814" w:rsidTr="00394814">
        <w:trPr>
          <w:trHeight w:val="630"/>
        </w:trPr>
        <w:tc>
          <w:tcPr>
            <w:tcW w:w="8370" w:type="dxa"/>
            <w:gridSpan w:val="5"/>
            <w:tcBorders>
              <w:top w:val="single" w:sz="6" w:space="0" w:color="auto"/>
              <w:left w:val="triple" w:sz="18" w:space="0" w:color="auto"/>
              <w:bottom w:val="single" w:sz="6" w:space="0" w:color="auto"/>
              <w:right w:val="single" w:sz="6" w:space="0" w:color="auto"/>
            </w:tcBorders>
          </w:tcPr>
          <w:p w:rsidR="00394814" w:rsidRDefault="00394814">
            <w:pPr>
              <w:spacing w:before="40" w:after="40"/>
              <w:ind w:left="162"/>
              <w:rPr>
                <w:rFonts w:ascii="Arial" w:hAnsi="Arial" w:cs="Arial"/>
                <w:b/>
                <w:i/>
                <w:sz w:val="14"/>
                <w:szCs w:val="14"/>
              </w:rPr>
            </w:pPr>
            <w:r>
              <w:rPr>
                <w:rFonts w:ascii="Arial" w:hAnsi="Arial" w:cs="Arial"/>
                <w:b/>
                <w:i/>
                <w:color w:val="C00000"/>
                <w:sz w:val="14"/>
                <w:szCs w:val="14"/>
              </w:rPr>
              <w:t>(Add space as needed or append with extra pages.)</w:t>
            </w:r>
          </w:p>
          <w:p w:rsidR="00394814" w:rsidRDefault="00394814">
            <w:pPr>
              <w:spacing w:before="40" w:after="40"/>
              <w:rPr>
                <w:rFonts w:ascii="Arial" w:hAnsi="Arial" w:cs="Arial"/>
                <w:i/>
                <w:sz w:val="16"/>
                <w:szCs w:val="16"/>
              </w:rPr>
            </w:pPr>
          </w:p>
          <w:p w:rsidR="00394814" w:rsidRDefault="00394814">
            <w:pPr>
              <w:spacing w:before="40" w:after="40"/>
              <w:rPr>
                <w:rFonts w:ascii="Arial" w:hAnsi="Arial" w:cs="Arial"/>
                <w:i/>
                <w:sz w:val="16"/>
                <w:szCs w:val="16"/>
              </w:rPr>
            </w:pPr>
          </w:p>
          <w:p w:rsidR="00394814" w:rsidRDefault="00394814">
            <w:pPr>
              <w:spacing w:before="40" w:after="40"/>
              <w:rPr>
                <w:rFonts w:ascii="Arial" w:hAnsi="Arial" w:cs="Arial"/>
                <w:i/>
                <w:sz w:val="16"/>
                <w:szCs w:val="16"/>
              </w:rPr>
            </w:pPr>
          </w:p>
          <w:p w:rsidR="00394814" w:rsidRDefault="00394814">
            <w:pPr>
              <w:spacing w:before="40" w:after="40"/>
              <w:rPr>
                <w:rFonts w:ascii="Arial" w:hAnsi="Arial" w:cs="Arial"/>
                <w:i/>
                <w:sz w:val="16"/>
                <w:szCs w:val="16"/>
              </w:rPr>
            </w:pPr>
          </w:p>
          <w:p w:rsidR="00394814" w:rsidRDefault="00394814">
            <w:pPr>
              <w:spacing w:before="40" w:after="40"/>
              <w:rPr>
                <w:rFonts w:ascii="Arial" w:hAnsi="Arial" w:cs="Arial"/>
                <w:i/>
                <w:sz w:val="16"/>
                <w:szCs w:val="16"/>
              </w:rPr>
            </w:pPr>
          </w:p>
        </w:tc>
      </w:tr>
      <w:tr w:rsidR="00394814" w:rsidTr="00394814">
        <w:tc>
          <w:tcPr>
            <w:tcW w:w="1530" w:type="dxa"/>
            <w:tcBorders>
              <w:top w:val="single" w:sz="6" w:space="0" w:color="auto"/>
              <w:left w:val="triple" w:sz="18" w:space="0" w:color="auto"/>
              <w:bottom w:val="single" w:sz="6" w:space="0" w:color="auto"/>
              <w:right w:val="single" w:sz="6" w:space="0" w:color="auto"/>
            </w:tcBorders>
            <w:shd w:val="clear" w:color="auto" w:fill="000000"/>
            <w:hideMark/>
          </w:tcPr>
          <w:p w:rsidR="00394814" w:rsidRDefault="00394814">
            <w:pPr>
              <w:spacing w:before="40" w:after="40"/>
              <w:jc w:val="right"/>
              <w:rPr>
                <w:rFonts w:ascii="Arial" w:hAnsi="Arial" w:cs="Arial"/>
                <w:b/>
                <w:i/>
                <w:sz w:val="18"/>
              </w:rPr>
            </w:pPr>
            <w:r>
              <w:rPr>
                <w:rFonts w:ascii="Arial" w:hAnsi="Arial" w:cs="Arial"/>
                <w:b/>
                <w:i/>
                <w:sz w:val="18"/>
                <w:szCs w:val="22"/>
              </w:rPr>
              <w:t>Rating (check):</w:t>
            </w:r>
          </w:p>
        </w:tc>
        <w:tc>
          <w:tcPr>
            <w:tcW w:w="1584" w:type="dxa"/>
            <w:tcBorders>
              <w:top w:val="single" w:sz="6" w:space="0" w:color="auto"/>
              <w:left w:val="single" w:sz="6" w:space="0" w:color="auto"/>
              <w:bottom w:val="single" w:sz="6" w:space="0" w:color="auto"/>
              <w:right w:val="single" w:sz="6" w:space="0" w:color="auto"/>
            </w:tcBorders>
            <w:hideMark/>
          </w:tcPr>
          <w:p w:rsidR="00394814" w:rsidRDefault="00394814">
            <w:pPr>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Excellent</w:t>
            </w:r>
          </w:p>
        </w:tc>
        <w:tc>
          <w:tcPr>
            <w:tcW w:w="1296" w:type="dxa"/>
            <w:tcBorders>
              <w:top w:val="single" w:sz="6" w:space="0" w:color="auto"/>
              <w:left w:val="single" w:sz="6" w:space="0" w:color="auto"/>
              <w:bottom w:val="single" w:sz="6" w:space="0" w:color="auto"/>
              <w:right w:val="single" w:sz="6" w:space="0" w:color="auto"/>
            </w:tcBorders>
            <w:hideMark/>
          </w:tcPr>
          <w:p w:rsidR="00394814" w:rsidRDefault="00394814">
            <w:pPr>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Strong</w:t>
            </w:r>
          </w:p>
        </w:tc>
        <w:tc>
          <w:tcPr>
            <w:tcW w:w="1584" w:type="dxa"/>
            <w:tcBorders>
              <w:top w:val="single" w:sz="6" w:space="0" w:color="auto"/>
              <w:left w:val="single" w:sz="6" w:space="0" w:color="auto"/>
              <w:bottom w:val="single" w:sz="6" w:space="0" w:color="auto"/>
              <w:right w:val="single" w:sz="6" w:space="0" w:color="auto"/>
            </w:tcBorders>
            <w:hideMark/>
          </w:tcPr>
          <w:p w:rsidR="00394814" w:rsidRDefault="00394814">
            <w:pPr>
              <w:tabs>
                <w:tab w:val="left" w:pos="7560"/>
              </w:tabs>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Satisfactory</w:t>
            </w:r>
          </w:p>
        </w:tc>
        <w:tc>
          <w:tcPr>
            <w:tcW w:w="2376" w:type="dxa"/>
            <w:tcBorders>
              <w:top w:val="single" w:sz="6" w:space="0" w:color="auto"/>
              <w:left w:val="single" w:sz="6" w:space="0" w:color="auto"/>
              <w:bottom w:val="single" w:sz="6" w:space="0" w:color="auto"/>
              <w:right w:val="single" w:sz="6" w:space="0" w:color="auto"/>
            </w:tcBorders>
            <w:hideMark/>
          </w:tcPr>
          <w:p w:rsidR="00394814" w:rsidRDefault="00394814">
            <w:pPr>
              <w:spacing w:before="40" w:after="40"/>
              <w:ind w:left="-18"/>
              <w:rPr>
                <w:rFonts w:ascii="Arial" w:hAnsi="Arial" w:cs="Arial"/>
                <w:i/>
                <w:sz w:val="18"/>
              </w:rPr>
            </w:pPr>
            <w:r>
              <w:rPr>
                <w:rFonts w:ascii="Arial" w:hAnsi="Arial" w:cs="Arial"/>
                <w:sz w:val="18"/>
                <w:szCs w:val="22"/>
              </w:rPr>
              <w:t>___</w:t>
            </w:r>
            <w:r>
              <w:rPr>
                <w:rFonts w:ascii="Arial" w:hAnsi="Arial" w:cs="Arial"/>
                <w:i/>
                <w:sz w:val="18"/>
                <w:szCs w:val="22"/>
              </w:rPr>
              <w:t>Marginal/Unacceptable</w:t>
            </w:r>
          </w:p>
        </w:tc>
      </w:tr>
    </w:tbl>
    <w:p w:rsidR="00394814" w:rsidRDefault="00394814" w:rsidP="00394814">
      <w:pPr>
        <w:tabs>
          <w:tab w:val="left" w:pos="1"/>
        </w:tabs>
        <w:rPr>
          <w:rFonts w:ascii="Arial" w:hAnsi="Arial" w:cs="Arial"/>
          <w:b/>
          <w:sz w:val="8"/>
          <w:szCs w:val="8"/>
        </w:rPr>
      </w:pPr>
      <w:r>
        <w:rPr>
          <w:rFonts w:ascii="Arial" w:hAnsi="Arial" w:cs="Arial"/>
          <w:b/>
          <w:sz w:val="8"/>
          <w:szCs w:val="8"/>
        </w:rPr>
        <w:tab/>
      </w:r>
    </w:p>
    <w:p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b/>
          <w:sz w:val="20"/>
          <w:szCs w:val="20"/>
        </w:rPr>
      </w:pPr>
      <w:r>
        <w:rPr>
          <w:rFonts w:ascii="Arial" w:hAnsi="Arial" w:cs="Arial"/>
          <w:b/>
          <w:sz w:val="20"/>
          <w:szCs w:val="20"/>
        </w:rPr>
        <w:t>Final Assessor’s Signature: __________________________________*  Date: _______</w:t>
      </w:r>
    </w:p>
    <w:p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b/>
          <w:i/>
          <w:sz w:val="15"/>
          <w:szCs w:val="15"/>
        </w:rPr>
      </w:pPr>
      <w:r>
        <w:rPr>
          <w:rFonts w:ascii="Arial" w:hAnsi="Arial" w:cs="Arial"/>
          <w:b/>
          <w:i/>
          <w:sz w:val="15"/>
          <w:szCs w:val="15"/>
        </w:rPr>
        <w:t xml:space="preserve">*Email submission is sufficient in lieu of signature. When this assessment portion is complete, </w:t>
      </w:r>
    </w:p>
    <w:p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b/>
          <w:i/>
          <w:sz w:val="15"/>
          <w:szCs w:val="15"/>
        </w:rPr>
      </w:pPr>
      <w:r>
        <w:rPr>
          <w:rFonts w:ascii="Arial" w:hAnsi="Arial" w:cs="Arial"/>
          <w:b/>
          <w:i/>
          <w:sz w:val="15"/>
          <w:szCs w:val="15"/>
        </w:rPr>
        <w:t xml:space="preserve">the assessor proceeds to Step 4 (as outlined on the first page of this form). </w:t>
      </w:r>
    </w:p>
    <w:p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both"/>
        <w:rPr>
          <w:rFonts w:ascii="Arial" w:hAnsi="Arial" w:cs="Arial"/>
          <w:i/>
          <w:sz w:val="16"/>
          <w:szCs w:val="16"/>
        </w:rPr>
      </w:pPr>
    </w:p>
    <w:p w:rsidR="00394814" w:rsidRDefault="00394814" w:rsidP="00394814">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center"/>
        <w:rPr>
          <w:rFonts w:ascii="Arial" w:hAnsi="Arial" w:cs="Arial"/>
          <w:sz w:val="22"/>
          <w:szCs w:val="22"/>
        </w:rPr>
      </w:pPr>
      <w:r>
        <w:rPr>
          <w:rFonts w:ascii="Arial" w:hAnsi="Arial" w:cs="Arial"/>
          <w:sz w:val="22"/>
          <w:szCs w:val="22"/>
        </w:rPr>
        <w:sym w:font="Wingdings 2" w:char="F0BF"/>
      </w:r>
      <w:r>
        <w:rPr>
          <w:rFonts w:ascii="Arial" w:hAnsi="Arial" w:cs="Arial"/>
          <w:sz w:val="22"/>
          <w:szCs w:val="22"/>
        </w:rPr>
        <w:t xml:space="preserve">     </w:t>
      </w:r>
      <w:r>
        <w:rPr>
          <w:rFonts w:ascii="Arial" w:hAnsi="Arial" w:cs="Arial"/>
          <w:sz w:val="22"/>
          <w:szCs w:val="22"/>
        </w:rPr>
        <w:sym w:font="Wingdings 2" w:char="F0BF"/>
      </w:r>
      <w:r>
        <w:rPr>
          <w:rFonts w:ascii="Arial" w:hAnsi="Arial" w:cs="Arial"/>
          <w:sz w:val="22"/>
          <w:szCs w:val="22"/>
        </w:rPr>
        <w:t xml:space="preserve">     </w:t>
      </w:r>
      <w:r>
        <w:rPr>
          <w:rFonts w:ascii="Arial" w:hAnsi="Arial" w:cs="Arial"/>
          <w:sz w:val="22"/>
          <w:szCs w:val="22"/>
        </w:rPr>
        <w:sym w:font="Wingdings 2" w:char="F0BF"/>
      </w:r>
      <w:r>
        <w:rPr>
          <w:rFonts w:ascii="Arial" w:hAnsi="Arial" w:cs="Arial"/>
          <w:sz w:val="22"/>
          <w:szCs w:val="22"/>
        </w:rPr>
        <w:t xml:space="preserve">     </w:t>
      </w:r>
      <w:r>
        <w:rPr>
          <w:rFonts w:ascii="Arial" w:hAnsi="Arial" w:cs="Arial"/>
          <w:sz w:val="22"/>
          <w:szCs w:val="22"/>
        </w:rPr>
        <w:sym w:font="Wingdings 2" w:char="F0BF"/>
      </w:r>
      <w:r>
        <w:rPr>
          <w:rFonts w:ascii="Arial" w:hAnsi="Arial" w:cs="Arial"/>
          <w:sz w:val="22"/>
          <w:szCs w:val="22"/>
        </w:rPr>
        <w:t xml:space="preserve">     </w:t>
      </w:r>
      <w:r>
        <w:rPr>
          <w:rFonts w:ascii="Arial" w:hAnsi="Arial" w:cs="Arial"/>
          <w:sz w:val="22"/>
          <w:szCs w:val="22"/>
        </w:rPr>
        <w:sym w:font="Wingdings 2" w:char="F0BF"/>
      </w:r>
    </w:p>
    <w:sectPr w:rsidR="00394814" w:rsidSect="00D719A9">
      <w:headerReference w:type="default" r:id="rId12"/>
      <w:pgSz w:w="12240" w:h="15840"/>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67F" w:rsidRDefault="008C767F" w:rsidP="009A73FD">
      <w:r>
        <w:separator/>
      </w:r>
    </w:p>
  </w:endnote>
  <w:endnote w:type="continuationSeparator" w:id="0">
    <w:p w:rsidR="008C767F" w:rsidRDefault="008C767F" w:rsidP="009A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67F" w:rsidRDefault="008C767F" w:rsidP="009A73FD">
      <w:r>
        <w:separator/>
      </w:r>
    </w:p>
  </w:footnote>
  <w:footnote w:type="continuationSeparator" w:id="0">
    <w:p w:rsidR="008C767F" w:rsidRDefault="008C767F" w:rsidP="009A7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48" w:rsidRDefault="00E37648" w:rsidP="00E37648">
    <w:pPr>
      <w:pStyle w:val="Header"/>
      <w:jc w:val="right"/>
    </w:pPr>
    <w:r w:rsidRPr="00E37648">
      <w:rPr>
        <w:rFonts w:ascii="Arial" w:hAnsi="Arial" w:cs="Arial"/>
        <w:sz w:val="14"/>
        <w:szCs w:val="14"/>
      </w:rPr>
      <w:sym w:font="Wingdings 2" w:char="F097"/>
    </w:r>
    <w:r w:rsidRPr="00E37648">
      <w:rPr>
        <w:rFonts w:ascii="Arial" w:hAnsi="Arial" w:cs="Arial"/>
        <w:sz w:val="14"/>
        <w:szCs w:val="14"/>
      </w:rPr>
      <w:t xml:space="preserve">Page </w:t>
    </w:r>
    <w:sdt>
      <w:sdtPr>
        <w:rPr>
          <w:rFonts w:ascii="Arial" w:hAnsi="Arial" w:cs="Arial"/>
          <w:sz w:val="14"/>
          <w:szCs w:val="14"/>
        </w:rPr>
        <w:id w:val="-2068257567"/>
        <w:docPartObj>
          <w:docPartGallery w:val="Page Numbers (Top of Page)"/>
          <w:docPartUnique/>
        </w:docPartObj>
      </w:sdtPr>
      <w:sdtEndPr>
        <w:rPr>
          <w:rFonts w:ascii="MyriadPro-Bold" w:hAnsi="MyriadPro-Bold" w:cs="Times New Roman"/>
          <w:noProof/>
          <w:sz w:val="26"/>
          <w:szCs w:val="26"/>
        </w:rPr>
      </w:sdtEndPr>
      <w:sdtContent>
        <w:r w:rsidRPr="00E37648">
          <w:rPr>
            <w:rFonts w:ascii="Arial" w:hAnsi="Arial" w:cs="Arial"/>
            <w:sz w:val="14"/>
            <w:szCs w:val="14"/>
          </w:rPr>
          <w:fldChar w:fldCharType="begin"/>
        </w:r>
        <w:r w:rsidRPr="00E37648">
          <w:rPr>
            <w:rFonts w:ascii="Arial" w:hAnsi="Arial" w:cs="Arial"/>
            <w:sz w:val="14"/>
            <w:szCs w:val="14"/>
          </w:rPr>
          <w:instrText xml:space="preserve"> PAGE   \* MERGEFORMAT </w:instrText>
        </w:r>
        <w:r w:rsidRPr="00E37648">
          <w:rPr>
            <w:rFonts w:ascii="Arial" w:hAnsi="Arial" w:cs="Arial"/>
            <w:sz w:val="14"/>
            <w:szCs w:val="14"/>
          </w:rPr>
          <w:fldChar w:fldCharType="separate"/>
        </w:r>
        <w:r w:rsidR="007D53DE">
          <w:rPr>
            <w:rFonts w:ascii="Arial" w:hAnsi="Arial" w:cs="Arial"/>
            <w:noProof/>
            <w:sz w:val="14"/>
            <w:szCs w:val="14"/>
          </w:rPr>
          <w:t>1</w:t>
        </w:r>
        <w:r w:rsidRPr="00E37648">
          <w:rPr>
            <w:rFonts w:ascii="Arial" w:hAnsi="Arial" w:cs="Arial"/>
            <w:noProof/>
            <w:sz w:val="14"/>
            <w:szCs w:val="1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1FC017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8104E73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275A151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F1E6D5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0500F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FFFFFFF"/>
    <w:lvl w:ilvl="0">
      <w:start w:val="1"/>
      <w:numFmt w:val="upperRoman"/>
      <w:pStyle w:val="Heading9"/>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6" w15:restartNumberingAfterBreak="0">
    <w:nsid w:val="00000003"/>
    <w:multiLevelType w:val="multilevel"/>
    <w:tmpl w:val="00000003"/>
    <w:name w:val="WW8Num3"/>
    <w:lvl w:ilvl="0">
      <w:start w:val="3"/>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 w15:restartNumberingAfterBreak="0">
    <w:nsid w:val="07DF206B"/>
    <w:multiLevelType w:val="hybridMultilevel"/>
    <w:tmpl w:val="F072C6BA"/>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098F6578"/>
    <w:multiLevelType w:val="hybridMultilevel"/>
    <w:tmpl w:val="C9B25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470D6"/>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23AE772E"/>
    <w:multiLevelType w:val="hybridMultilevel"/>
    <w:tmpl w:val="ED70711C"/>
    <w:lvl w:ilvl="0" w:tplc="219A960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051183"/>
    <w:multiLevelType w:val="hybridMultilevel"/>
    <w:tmpl w:val="A70ADE20"/>
    <w:lvl w:ilvl="0" w:tplc="05B40BF8">
      <w:start w:val="1"/>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654D3B"/>
    <w:multiLevelType w:val="hybridMultilevel"/>
    <w:tmpl w:val="5B7AEEB0"/>
    <w:lvl w:ilvl="0" w:tplc="408EFE8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6F4447"/>
    <w:multiLevelType w:val="hybridMultilevel"/>
    <w:tmpl w:val="A5A8CE0C"/>
    <w:lvl w:ilvl="0" w:tplc="9BCEBE00">
      <w:start w:val="1"/>
      <w:numFmt w:val="upperRoman"/>
      <w:lvlText w:val="%1."/>
      <w:lvlJc w:val="left"/>
      <w:pPr>
        <w:tabs>
          <w:tab w:val="num" w:pos="1062"/>
        </w:tabs>
        <w:ind w:left="1062"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316A64B5"/>
    <w:multiLevelType w:val="hybridMultilevel"/>
    <w:tmpl w:val="BEE4EBB6"/>
    <w:lvl w:ilvl="0" w:tplc="6922B6F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D025E5"/>
    <w:multiLevelType w:val="hybridMultilevel"/>
    <w:tmpl w:val="1D442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060DC"/>
    <w:multiLevelType w:val="hybridMultilevel"/>
    <w:tmpl w:val="3178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C50C7"/>
    <w:multiLevelType w:val="hybridMultilevel"/>
    <w:tmpl w:val="697E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54D4C"/>
    <w:multiLevelType w:val="hybridMultilevel"/>
    <w:tmpl w:val="5622A658"/>
    <w:lvl w:ilvl="0" w:tplc="5FA232C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BD0D26"/>
    <w:multiLevelType w:val="hybridMultilevel"/>
    <w:tmpl w:val="31FA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962DD"/>
    <w:multiLevelType w:val="hybridMultilevel"/>
    <w:tmpl w:val="9CEEFD36"/>
    <w:lvl w:ilvl="0" w:tplc="89863BBA">
      <w:start w:val="1"/>
      <w:numFmt w:val="decimal"/>
      <w:lvlText w:val="(%1)"/>
      <w:lvlJc w:val="left"/>
      <w:pPr>
        <w:ind w:left="396" w:hanging="360"/>
      </w:pPr>
      <w:rPr>
        <w:rFonts w:hint="default"/>
        <w:b w:val="0"/>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1" w15:restartNumberingAfterBreak="0">
    <w:nsid w:val="6A0934BA"/>
    <w:multiLevelType w:val="hybridMultilevel"/>
    <w:tmpl w:val="3EA0DFD6"/>
    <w:lvl w:ilvl="0" w:tplc="0304049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FE31C59"/>
    <w:multiLevelType w:val="hybridMultilevel"/>
    <w:tmpl w:val="58704260"/>
    <w:lvl w:ilvl="0" w:tplc="90904E7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A645CE"/>
    <w:multiLevelType w:val="hybridMultilevel"/>
    <w:tmpl w:val="15E44750"/>
    <w:lvl w:ilvl="0" w:tplc="CF48816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FF1A0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7D8654DC"/>
    <w:multiLevelType w:val="hybridMultilevel"/>
    <w:tmpl w:val="75F84F28"/>
    <w:lvl w:ilvl="0" w:tplc="5B6C9722">
      <w:start w:val="1"/>
      <w:numFmt w:val="lowerLetter"/>
      <w:lvlText w:val="(%1)"/>
      <w:lvlJc w:val="left"/>
      <w:pPr>
        <w:tabs>
          <w:tab w:val="num" w:pos="396"/>
        </w:tabs>
        <w:ind w:left="396" w:hanging="360"/>
      </w:pPr>
      <w:rPr>
        <w:rFonts w:cs="Times New Roman" w:hint="default"/>
      </w:rPr>
    </w:lvl>
    <w:lvl w:ilvl="1" w:tplc="04090019" w:tentative="1">
      <w:start w:val="1"/>
      <w:numFmt w:val="lowerLetter"/>
      <w:lvlText w:val="%2."/>
      <w:lvlJc w:val="left"/>
      <w:pPr>
        <w:tabs>
          <w:tab w:val="num" w:pos="1116"/>
        </w:tabs>
        <w:ind w:left="1116" w:hanging="360"/>
      </w:pPr>
      <w:rPr>
        <w:rFonts w:cs="Times New Roman"/>
      </w:rPr>
    </w:lvl>
    <w:lvl w:ilvl="2" w:tplc="0409001B" w:tentative="1">
      <w:start w:val="1"/>
      <w:numFmt w:val="lowerRoman"/>
      <w:lvlText w:val="%3."/>
      <w:lvlJc w:val="right"/>
      <w:pPr>
        <w:tabs>
          <w:tab w:val="num" w:pos="1836"/>
        </w:tabs>
        <w:ind w:left="1836" w:hanging="180"/>
      </w:pPr>
      <w:rPr>
        <w:rFonts w:cs="Times New Roman"/>
      </w:rPr>
    </w:lvl>
    <w:lvl w:ilvl="3" w:tplc="0409000F" w:tentative="1">
      <w:start w:val="1"/>
      <w:numFmt w:val="decimal"/>
      <w:lvlText w:val="%4."/>
      <w:lvlJc w:val="left"/>
      <w:pPr>
        <w:tabs>
          <w:tab w:val="num" w:pos="2556"/>
        </w:tabs>
        <w:ind w:left="2556" w:hanging="360"/>
      </w:pPr>
      <w:rPr>
        <w:rFonts w:cs="Times New Roman"/>
      </w:rPr>
    </w:lvl>
    <w:lvl w:ilvl="4" w:tplc="04090019" w:tentative="1">
      <w:start w:val="1"/>
      <w:numFmt w:val="lowerLetter"/>
      <w:lvlText w:val="%5."/>
      <w:lvlJc w:val="left"/>
      <w:pPr>
        <w:tabs>
          <w:tab w:val="num" w:pos="3276"/>
        </w:tabs>
        <w:ind w:left="3276" w:hanging="360"/>
      </w:pPr>
      <w:rPr>
        <w:rFonts w:cs="Times New Roman"/>
      </w:rPr>
    </w:lvl>
    <w:lvl w:ilvl="5" w:tplc="0409001B" w:tentative="1">
      <w:start w:val="1"/>
      <w:numFmt w:val="lowerRoman"/>
      <w:lvlText w:val="%6."/>
      <w:lvlJc w:val="right"/>
      <w:pPr>
        <w:tabs>
          <w:tab w:val="num" w:pos="3996"/>
        </w:tabs>
        <w:ind w:left="3996" w:hanging="180"/>
      </w:pPr>
      <w:rPr>
        <w:rFonts w:cs="Times New Roman"/>
      </w:rPr>
    </w:lvl>
    <w:lvl w:ilvl="6" w:tplc="0409000F" w:tentative="1">
      <w:start w:val="1"/>
      <w:numFmt w:val="decimal"/>
      <w:lvlText w:val="%7."/>
      <w:lvlJc w:val="left"/>
      <w:pPr>
        <w:tabs>
          <w:tab w:val="num" w:pos="4716"/>
        </w:tabs>
        <w:ind w:left="4716" w:hanging="360"/>
      </w:pPr>
      <w:rPr>
        <w:rFonts w:cs="Times New Roman"/>
      </w:rPr>
    </w:lvl>
    <w:lvl w:ilvl="7" w:tplc="04090019" w:tentative="1">
      <w:start w:val="1"/>
      <w:numFmt w:val="lowerLetter"/>
      <w:lvlText w:val="%8."/>
      <w:lvlJc w:val="left"/>
      <w:pPr>
        <w:tabs>
          <w:tab w:val="num" w:pos="5436"/>
        </w:tabs>
        <w:ind w:left="5436" w:hanging="360"/>
      </w:pPr>
      <w:rPr>
        <w:rFonts w:cs="Times New Roman"/>
      </w:rPr>
    </w:lvl>
    <w:lvl w:ilvl="8" w:tplc="0409001B" w:tentative="1">
      <w:start w:val="1"/>
      <w:numFmt w:val="lowerRoman"/>
      <w:lvlText w:val="%9."/>
      <w:lvlJc w:val="right"/>
      <w:pPr>
        <w:tabs>
          <w:tab w:val="num" w:pos="6156"/>
        </w:tabs>
        <w:ind w:left="6156"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2"/>
  </w:num>
  <w:num w:numId="19">
    <w:abstractNumId w:val="8"/>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4"/>
  </w:num>
  <w:num w:numId="24">
    <w:abstractNumId w:val="9"/>
  </w:num>
  <w:num w:numId="25">
    <w:abstractNumId w:val="14"/>
  </w:num>
  <w:num w:numId="26">
    <w:abstractNumId w:val="23"/>
  </w:num>
  <w:num w:numId="27">
    <w:abstractNumId w:val="18"/>
  </w:num>
  <w:num w:numId="28">
    <w:abstractNumId w:val="25"/>
  </w:num>
  <w:num w:numId="29">
    <w:abstractNumId w:val="21"/>
  </w:num>
  <w:num w:numId="30">
    <w:abstractNumId w:val="22"/>
  </w:num>
  <w:num w:numId="31">
    <w:abstractNumId w:val="7"/>
  </w:num>
  <w:num w:numId="32">
    <w:abstractNumId w:val="17"/>
  </w:num>
  <w:num w:numId="33">
    <w:abstractNumId w:val="16"/>
  </w:num>
  <w:num w:numId="34">
    <w:abstractNumId w:val="15"/>
  </w:num>
  <w:num w:numId="35">
    <w:abstractNumId w:val="19"/>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A7"/>
    <w:rsid w:val="000021B4"/>
    <w:rsid w:val="0000351C"/>
    <w:rsid w:val="00005412"/>
    <w:rsid w:val="000100E8"/>
    <w:rsid w:val="00011173"/>
    <w:rsid w:val="00011C38"/>
    <w:rsid w:val="0001322B"/>
    <w:rsid w:val="000133ED"/>
    <w:rsid w:val="00014768"/>
    <w:rsid w:val="00015144"/>
    <w:rsid w:val="00016396"/>
    <w:rsid w:val="000202A4"/>
    <w:rsid w:val="0002043D"/>
    <w:rsid w:val="0002093D"/>
    <w:rsid w:val="0002217B"/>
    <w:rsid w:val="0002627B"/>
    <w:rsid w:val="000264C9"/>
    <w:rsid w:val="000278CF"/>
    <w:rsid w:val="00030EED"/>
    <w:rsid w:val="00032918"/>
    <w:rsid w:val="000343AC"/>
    <w:rsid w:val="00036364"/>
    <w:rsid w:val="00040631"/>
    <w:rsid w:val="00045F0C"/>
    <w:rsid w:val="00047017"/>
    <w:rsid w:val="00047064"/>
    <w:rsid w:val="00047B75"/>
    <w:rsid w:val="00051451"/>
    <w:rsid w:val="00051F18"/>
    <w:rsid w:val="0005312A"/>
    <w:rsid w:val="000551BA"/>
    <w:rsid w:val="00056355"/>
    <w:rsid w:val="00057E42"/>
    <w:rsid w:val="00060997"/>
    <w:rsid w:val="00063C48"/>
    <w:rsid w:val="0006469D"/>
    <w:rsid w:val="0006659B"/>
    <w:rsid w:val="0006682E"/>
    <w:rsid w:val="000712F4"/>
    <w:rsid w:val="000721EC"/>
    <w:rsid w:val="0007327A"/>
    <w:rsid w:val="00074E6C"/>
    <w:rsid w:val="00076D42"/>
    <w:rsid w:val="00081498"/>
    <w:rsid w:val="00081D2B"/>
    <w:rsid w:val="000820E3"/>
    <w:rsid w:val="00082766"/>
    <w:rsid w:val="00082E31"/>
    <w:rsid w:val="0008443C"/>
    <w:rsid w:val="00084770"/>
    <w:rsid w:val="00084A7A"/>
    <w:rsid w:val="000861F2"/>
    <w:rsid w:val="000900C8"/>
    <w:rsid w:val="0009497F"/>
    <w:rsid w:val="00094BD2"/>
    <w:rsid w:val="000952A2"/>
    <w:rsid w:val="00096A80"/>
    <w:rsid w:val="00097F2C"/>
    <w:rsid w:val="000B0894"/>
    <w:rsid w:val="000B145F"/>
    <w:rsid w:val="000B152E"/>
    <w:rsid w:val="000B2776"/>
    <w:rsid w:val="000B6F98"/>
    <w:rsid w:val="000B7380"/>
    <w:rsid w:val="000C3E31"/>
    <w:rsid w:val="000C4488"/>
    <w:rsid w:val="000C55E8"/>
    <w:rsid w:val="000C61A5"/>
    <w:rsid w:val="000C71CB"/>
    <w:rsid w:val="000D1583"/>
    <w:rsid w:val="000D19C6"/>
    <w:rsid w:val="000D25A5"/>
    <w:rsid w:val="000D494A"/>
    <w:rsid w:val="000D60A4"/>
    <w:rsid w:val="000E0234"/>
    <w:rsid w:val="000E067C"/>
    <w:rsid w:val="000E2416"/>
    <w:rsid w:val="000E3771"/>
    <w:rsid w:val="000E37C3"/>
    <w:rsid w:val="000E3E1F"/>
    <w:rsid w:val="000E49F7"/>
    <w:rsid w:val="000E5B90"/>
    <w:rsid w:val="000E6C05"/>
    <w:rsid w:val="000E70C2"/>
    <w:rsid w:val="000E71FA"/>
    <w:rsid w:val="000E76A6"/>
    <w:rsid w:val="000E78F1"/>
    <w:rsid w:val="000F02E3"/>
    <w:rsid w:val="000F0441"/>
    <w:rsid w:val="000F3EF4"/>
    <w:rsid w:val="000F5A0C"/>
    <w:rsid w:val="000F776A"/>
    <w:rsid w:val="001003AB"/>
    <w:rsid w:val="00100B66"/>
    <w:rsid w:val="0010235F"/>
    <w:rsid w:val="00106E02"/>
    <w:rsid w:val="00107D39"/>
    <w:rsid w:val="00110F04"/>
    <w:rsid w:val="00113E3B"/>
    <w:rsid w:val="00115F7B"/>
    <w:rsid w:val="00117AB7"/>
    <w:rsid w:val="00120219"/>
    <w:rsid w:val="0012727B"/>
    <w:rsid w:val="00131216"/>
    <w:rsid w:val="0013163F"/>
    <w:rsid w:val="00140086"/>
    <w:rsid w:val="0014039D"/>
    <w:rsid w:val="00144E8B"/>
    <w:rsid w:val="00145499"/>
    <w:rsid w:val="00145948"/>
    <w:rsid w:val="00145EAC"/>
    <w:rsid w:val="001469BF"/>
    <w:rsid w:val="00147CB4"/>
    <w:rsid w:val="00152F56"/>
    <w:rsid w:val="001530CB"/>
    <w:rsid w:val="00154522"/>
    <w:rsid w:val="001564C2"/>
    <w:rsid w:val="00156DDC"/>
    <w:rsid w:val="0016203A"/>
    <w:rsid w:val="00163472"/>
    <w:rsid w:val="0016349C"/>
    <w:rsid w:val="00164557"/>
    <w:rsid w:val="001646E2"/>
    <w:rsid w:val="00166BD0"/>
    <w:rsid w:val="00167D58"/>
    <w:rsid w:val="0017189D"/>
    <w:rsid w:val="0017326F"/>
    <w:rsid w:val="00176950"/>
    <w:rsid w:val="00177699"/>
    <w:rsid w:val="00180833"/>
    <w:rsid w:val="00180DF2"/>
    <w:rsid w:val="00182E47"/>
    <w:rsid w:val="00182E7D"/>
    <w:rsid w:val="001900B1"/>
    <w:rsid w:val="00191B47"/>
    <w:rsid w:val="00192868"/>
    <w:rsid w:val="001929E9"/>
    <w:rsid w:val="00194210"/>
    <w:rsid w:val="00197356"/>
    <w:rsid w:val="00197F56"/>
    <w:rsid w:val="001A0B7A"/>
    <w:rsid w:val="001A2140"/>
    <w:rsid w:val="001A30E1"/>
    <w:rsid w:val="001A3F66"/>
    <w:rsid w:val="001A4C00"/>
    <w:rsid w:val="001A5679"/>
    <w:rsid w:val="001A5ADA"/>
    <w:rsid w:val="001A6591"/>
    <w:rsid w:val="001A7958"/>
    <w:rsid w:val="001B1543"/>
    <w:rsid w:val="001B2571"/>
    <w:rsid w:val="001B4AAC"/>
    <w:rsid w:val="001C1681"/>
    <w:rsid w:val="001C2F53"/>
    <w:rsid w:val="001C4AE7"/>
    <w:rsid w:val="001C50C8"/>
    <w:rsid w:val="001C59A5"/>
    <w:rsid w:val="001D2353"/>
    <w:rsid w:val="001D25B9"/>
    <w:rsid w:val="001D2709"/>
    <w:rsid w:val="001D58DA"/>
    <w:rsid w:val="001D6637"/>
    <w:rsid w:val="001E2981"/>
    <w:rsid w:val="001E49DD"/>
    <w:rsid w:val="001E4B02"/>
    <w:rsid w:val="001E6269"/>
    <w:rsid w:val="001F0E1F"/>
    <w:rsid w:val="001F30DA"/>
    <w:rsid w:val="001F5673"/>
    <w:rsid w:val="001F597E"/>
    <w:rsid w:val="001F5B5D"/>
    <w:rsid w:val="002009EA"/>
    <w:rsid w:val="002047E2"/>
    <w:rsid w:val="00210E77"/>
    <w:rsid w:val="00210EDA"/>
    <w:rsid w:val="002115AF"/>
    <w:rsid w:val="002117C2"/>
    <w:rsid w:val="0021189A"/>
    <w:rsid w:val="00212293"/>
    <w:rsid w:val="002128D5"/>
    <w:rsid w:val="00213A33"/>
    <w:rsid w:val="00213E52"/>
    <w:rsid w:val="002153BE"/>
    <w:rsid w:val="00215CE9"/>
    <w:rsid w:val="00216BA5"/>
    <w:rsid w:val="002221C5"/>
    <w:rsid w:val="0022327A"/>
    <w:rsid w:val="002234B7"/>
    <w:rsid w:val="00231E86"/>
    <w:rsid w:val="00233E34"/>
    <w:rsid w:val="00237D5B"/>
    <w:rsid w:val="00240C49"/>
    <w:rsid w:val="002423A5"/>
    <w:rsid w:val="00242BA4"/>
    <w:rsid w:val="002463BF"/>
    <w:rsid w:val="002467D5"/>
    <w:rsid w:val="0024765F"/>
    <w:rsid w:val="0024782C"/>
    <w:rsid w:val="002523F9"/>
    <w:rsid w:val="002524EC"/>
    <w:rsid w:val="00254C2A"/>
    <w:rsid w:val="00254C78"/>
    <w:rsid w:val="00260364"/>
    <w:rsid w:val="00260646"/>
    <w:rsid w:val="00267163"/>
    <w:rsid w:val="002740C8"/>
    <w:rsid w:val="0027419B"/>
    <w:rsid w:val="0027447A"/>
    <w:rsid w:val="00275E59"/>
    <w:rsid w:val="00276959"/>
    <w:rsid w:val="002775FE"/>
    <w:rsid w:val="002827AD"/>
    <w:rsid w:val="002834E8"/>
    <w:rsid w:val="00286CA8"/>
    <w:rsid w:val="00290DD0"/>
    <w:rsid w:val="0029274C"/>
    <w:rsid w:val="00293B48"/>
    <w:rsid w:val="00293BCE"/>
    <w:rsid w:val="00294B4F"/>
    <w:rsid w:val="002967DA"/>
    <w:rsid w:val="00296A53"/>
    <w:rsid w:val="00297A68"/>
    <w:rsid w:val="002A03CA"/>
    <w:rsid w:val="002A0992"/>
    <w:rsid w:val="002A1CBD"/>
    <w:rsid w:val="002A2F56"/>
    <w:rsid w:val="002A381D"/>
    <w:rsid w:val="002A42A7"/>
    <w:rsid w:val="002A5C79"/>
    <w:rsid w:val="002A65AF"/>
    <w:rsid w:val="002A6945"/>
    <w:rsid w:val="002A7D36"/>
    <w:rsid w:val="002B0258"/>
    <w:rsid w:val="002B1E5D"/>
    <w:rsid w:val="002B2375"/>
    <w:rsid w:val="002B2AF2"/>
    <w:rsid w:val="002B2D65"/>
    <w:rsid w:val="002B5D71"/>
    <w:rsid w:val="002C0638"/>
    <w:rsid w:val="002C0A3F"/>
    <w:rsid w:val="002C0B67"/>
    <w:rsid w:val="002C322D"/>
    <w:rsid w:val="002C38D8"/>
    <w:rsid w:val="002C4011"/>
    <w:rsid w:val="002C4EA3"/>
    <w:rsid w:val="002C4ECD"/>
    <w:rsid w:val="002C6CD0"/>
    <w:rsid w:val="002C7F0E"/>
    <w:rsid w:val="002D034C"/>
    <w:rsid w:val="002D67CA"/>
    <w:rsid w:val="002D724E"/>
    <w:rsid w:val="002D753C"/>
    <w:rsid w:val="002E21BB"/>
    <w:rsid w:val="002E2896"/>
    <w:rsid w:val="002E3143"/>
    <w:rsid w:val="002E34E0"/>
    <w:rsid w:val="002E44BC"/>
    <w:rsid w:val="002E49A3"/>
    <w:rsid w:val="002E52A8"/>
    <w:rsid w:val="002E6856"/>
    <w:rsid w:val="002E752C"/>
    <w:rsid w:val="002F3E9F"/>
    <w:rsid w:val="002F556D"/>
    <w:rsid w:val="002F5ACB"/>
    <w:rsid w:val="002F771E"/>
    <w:rsid w:val="003012FC"/>
    <w:rsid w:val="00301DAE"/>
    <w:rsid w:val="00301DE8"/>
    <w:rsid w:val="003065A2"/>
    <w:rsid w:val="00310224"/>
    <w:rsid w:val="003139E6"/>
    <w:rsid w:val="003200CB"/>
    <w:rsid w:val="0032096B"/>
    <w:rsid w:val="00320BAD"/>
    <w:rsid w:val="00321298"/>
    <w:rsid w:val="00324869"/>
    <w:rsid w:val="00324C02"/>
    <w:rsid w:val="00325B7B"/>
    <w:rsid w:val="00326382"/>
    <w:rsid w:val="003277FD"/>
    <w:rsid w:val="00332673"/>
    <w:rsid w:val="003336BD"/>
    <w:rsid w:val="003336FA"/>
    <w:rsid w:val="00333B2F"/>
    <w:rsid w:val="0034014B"/>
    <w:rsid w:val="00342279"/>
    <w:rsid w:val="00342BCC"/>
    <w:rsid w:val="003433B0"/>
    <w:rsid w:val="00343E2D"/>
    <w:rsid w:val="0034496B"/>
    <w:rsid w:val="003506AF"/>
    <w:rsid w:val="00351153"/>
    <w:rsid w:val="003531BB"/>
    <w:rsid w:val="00354BE4"/>
    <w:rsid w:val="00357F3F"/>
    <w:rsid w:val="00361F16"/>
    <w:rsid w:val="00363BAA"/>
    <w:rsid w:val="00371DED"/>
    <w:rsid w:val="00372DB7"/>
    <w:rsid w:val="00375A70"/>
    <w:rsid w:val="003763AB"/>
    <w:rsid w:val="003803EC"/>
    <w:rsid w:val="00380E00"/>
    <w:rsid w:val="003813F4"/>
    <w:rsid w:val="0038140B"/>
    <w:rsid w:val="0038345E"/>
    <w:rsid w:val="00383960"/>
    <w:rsid w:val="00386531"/>
    <w:rsid w:val="00387855"/>
    <w:rsid w:val="003879D9"/>
    <w:rsid w:val="00390BE7"/>
    <w:rsid w:val="003916C7"/>
    <w:rsid w:val="00392136"/>
    <w:rsid w:val="003928BA"/>
    <w:rsid w:val="00392C96"/>
    <w:rsid w:val="00394814"/>
    <w:rsid w:val="00395424"/>
    <w:rsid w:val="00397809"/>
    <w:rsid w:val="003A1596"/>
    <w:rsid w:val="003A1934"/>
    <w:rsid w:val="003A20E0"/>
    <w:rsid w:val="003A23AD"/>
    <w:rsid w:val="003A29CF"/>
    <w:rsid w:val="003A3508"/>
    <w:rsid w:val="003B004B"/>
    <w:rsid w:val="003B0F16"/>
    <w:rsid w:val="003B33AD"/>
    <w:rsid w:val="003B35D6"/>
    <w:rsid w:val="003B3B41"/>
    <w:rsid w:val="003B4664"/>
    <w:rsid w:val="003C117D"/>
    <w:rsid w:val="003C296E"/>
    <w:rsid w:val="003C317C"/>
    <w:rsid w:val="003C4ADA"/>
    <w:rsid w:val="003C7F89"/>
    <w:rsid w:val="003D3173"/>
    <w:rsid w:val="003D498F"/>
    <w:rsid w:val="003D4D61"/>
    <w:rsid w:val="003D4EB4"/>
    <w:rsid w:val="003D5821"/>
    <w:rsid w:val="003E0725"/>
    <w:rsid w:val="003E31EA"/>
    <w:rsid w:val="003E34DF"/>
    <w:rsid w:val="003E481D"/>
    <w:rsid w:val="003E5015"/>
    <w:rsid w:val="003E5256"/>
    <w:rsid w:val="003E7EAF"/>
    <w:rsid w:val="003F0219"/>
    <w:rsid w:val="003F1C58"/>
    <w:rsid w:val="003F29F1"/>
    <w:rsid w:val="003F2C50"/>
    <w:rsid w:val="003F4CD1"/>
    <w:rsid w:val="003F5B98"/>
    <w:rsid w:val="003F6570"/>
    <w:rsid w:val="003F6BD7"/>
    <w:rsid w:val="003F6C0A"/>
    <w:rsid w:val="00401A5A"/>
    <w:rsid w:val="004055DD"/>
    <w:rsid w:val="00406090"/>
    <w:rsid w:val="004077B7"/>
    <w:rsid w:val="00410D35"/>
    <w:rsid w:val="00411104"/>
    <w:rsid w:val="004126CE"/>
    <w:rsid w:val="00414109"/>
    <w:rsid w:val="004176A9"/>
    <w:rsid w:val="004210E2"/>
    <w:rsid w:val="004236B2"/>
    <w:rsid w:val="00425A50"/>
    <w:rsid w:val="00426EBB"/>
    <w:rsid w:val="00427936"/>
    <w:rsid w:val="00430A20"/>
    <w:rsid w:val="004339AD"/>
    <w:rsid w:val="004429C5"/>
    <w:rsid w:val="00444FB9"/>
    <w:rsid w:val="0044684F"/>
    <w:rsid w:val="00446DF8"/>
    <w:rsid w:val="00447017"/>
    <w:rsid w:val="00451015"/>
    <w:rsid w:val="004517AC"/>
    <w:rsid w:val="00452AB1"/>
    <w:rsid w:val="00455D7E"/>
    <w:rsid w:val="00456BF4"/>
    <w:rsid w:val="004618A5"/>
    <w:rsid w:val="00465D9D"/>
    <w:rsid w:val="0047029E"/>
    <w:rsid w:val="004712B9"/>
    <w:rsid w:val="0047291B"/>
    <w:rsid w:val="00473548"/>
    <w:rsid w:val="00473C3D"/>
    <w:rsid w:val="004760A0"/>
    <w:rsid w:val="00477B8E"/>
    <w:rsid w:val="00477CF4"/>
    <w:rsid w:val="0048036F"/>
    <w:rsid w:val="004804D9"/>
    <w:rsid w:val="0048322E"/>
    <w:rsid w:val="00484A56"/>
    <w:rsid w:val="00486F3F"/>
    <w:rsid w:val="00492553"/>
    <w:rsid w:val="004933F7"/>
    <w:rsid w:val="0049404B"/>
    <w:rsid w:val="004947EB"/>
    <w:rsid w:val="00495ACE"/>
    <w:rsid w:val="004A2C9F"/>
    <w:rsid w:val="004A36B6"/>
    <w:rsid w:val="004A5C80"/>
    <w:rsid w:val="004A5DB2"/>
    <w:rsid w:val="004A6365"/>
    <w:rsid w:val="004B010F"/>
    <w:rsid w:val="004B011C"/>
    <w:rsid w:val="004B1FBF"/>
    <w:rsid w:val="004B35A0"/>
    <w:rsid w:val="004B4E7F"/>
    <w:rsid w:val="004B51C4"/>
    <w:rsid w:val="004B5BBB"/>
    <w:rsid w:val="004B5E96"/>
    <w:rsid w:val="004B7885"/>
    <w:rsid w:val="004C0FC4"/>
    <w:rsid w:val="004C18F3"/>
    <w:rsid w:val="004C5A24"/>
    <w:rsid w:val="004C7A2C"/>
    <w:rsid w:val="004C7AB0"/>
    <w:rsid w:val="004D1046"/>
    <w:rsid w:val="004D17C8"/>
    <w:rsid w:val="004D6A4E"/>
    <w:rsid w:val="004D6B2A"/>
    <w:rsid w:val="004D7F3C"/>
    <w:rsid w:val="004E0059"/>
    <w:rsid w:val="004E150D"/>
    <w:rsid w:val="004E24B4"/>
    <w:rsid w:val="004E27B3"/>
    <w:rsid w:val="004E5565"/>
    <w:rsid w:val="004E5A5C"/>
    <w:rsid w:val="004E6B36"/>
    <w:rsid w:val="004E7AE5"/>
    <w:rsid w:val="004F0F0F"/>
    <w:rsid w:val="004F24C7"/>
    <w:rsid w:val="004F5960"/>
    <w:rsid w:val="004F7EF0"/>
    <w:rsid w:val="0050002C"/>
    <w:rsid w:val="00501446"/>
    <w:rsid w:val="00502E8F"/>
    <w:rsid w:val="00504037"/>
    <w:rsid w:val="00504D96"/>
    <w:rsid w:val="005056B5"/>
    <w:rsid w:val="00507467"/>
    <w:rsid w:val="00511B25"/>
    <w:rsid w:val="00513FB1"/>
    <w:rsid w:val="00520B02"/>
    <w:rsid w:val="005211A2"/>
    <w:rsid w:val="005219B6"/>
    <w:rsid w:val="00523F79"/>
    <w:rsid w:val="00525EBE"/>
    <w:rsid w:val="00527F8C"/>
    <w:rsid w:val="00530FFB"/>
    <w:rsid w:val="00535223"/>
    <w:rsid w:val="00536378"/>
    <w:rsid w:val="00536E09"/>
    <w:rsid w:val="00537014"/>
    <w:rsid w:val="0054053C"/>
    <w:rsid w:val="00540A91"/>
    <w:rsid w:val="00540D69"/>
    <w:rsid w:val="00540DC3"/>
    <w:rsid w:val="00542509"/>
    <w:rsid w:val="005436CD"/>
    <w:rsid w:val="00545266"/>
    <w:rsid w:val="00545D6F"/>
    <w:rsid w:val="00546CB8"/>
    <w:rsid w:val="0055085F"/>
    <w:rsid w:val="00550CA0"/>
    <w:rsid w:val="00550D85"/>
    <w:rsid w:val="005516DE"/>
    <w:rsid w:val="0055295A"/>
    <w:rsid w:val="00552F05"/>
    <w:rsid w:val="00553F54"/>
    <w:rsid w:val="00555078"/>
    <w:rsid w:val="005550E4"/>
    <w:rsid w:val="0055755B"/>
    <w:rsid w:val="005579F9"/>
    <w:rsid w:val="00557E00"/>
    <w:rsid w:val="005600F0"/>
    <w:rsid w:val="005604CB"/>
    <w:rsid w:val="0056098B"/>
    <w:rsid w:val="00560F51"/>
    <w:rsid w:val="00564E63"/>
    <w:rsid w:val="005678D6"/>
    <w:rsid w:val="00571C03"/>
    <w:rsid w:val="00575B20"/>
    <w:rsid w:val="00575F67"/>
    <w:rsid w:val="005778E7"/>
    <w:rsid w:val="00577FF1"/>
    <w:rsid w:val="00582590"/>
    <w:rsid w:val="00583B18"/>
    <w:rsid w:val="00584BDB"/>
    <w:rsid w:val="0058628C"/>
    <w:rsid w:val="005966D0"/>
    <w:rsid w:val="00596DBD"/>
    <w:rsid w:val="005A2B36"/>
    <w:rsid w:val="005A2B86"/>
    <w:rsid w:val="005A4225"/>
    <w:rsid w:val="005A5AED"/>
    <w:rsid w:val="005A6A0A"/>
    <w:rsid w:val="005A6AB1"/>
    <w:rsid w:val="005B02C6"/>
    <w:rsid w:val="005B1A08"/>
    <w:rsid w:val="005B1A6F"/>
    <w:rsid w:val="005B4953"/>
    <w:rsid w:val="005B52D9"/>
    <w:rsid w:val="005B54A3"/>
    <w:rsid w:val="005B7990"/>
    <w:rsid w:val="005B7DDD"/>
    <w:rsid w:val="005C4172"/>
    <w:rsid w:val="005C445A"/>
    <w:rsid w:val="005D6C78"/>
    <w:rsid w:val="005E0878"/>
    <w:rsid w:val="005E18B4"/>
    <w:rsid w:val="005E1EE7"/>
    <w:rsid w:val="005E2EDA"/>
    <w:rsid w:val="005E3275"/>
    <w:rsid w:val="005E4288"/>
    <w:rsid w:val="005E62E4"/>
    <w:rsid w:val="005E7465"/>
    <w:rsid w:val="005F19CA"/>
    <w:rsid w:val="005F2211"/>
    <w:rsid w:val="005F3D49"/>
    <w:rsid w:val="005F4016"/>
    <w:rsid w:val="005F76FC"/>
    <w:rsid w:val="0060230B"/>
    <w:rsid w:val="006026C1"/>
    <w:rsid w:val="00604362"/>
    <w:rsid w:val="00605066"/>
    <w:rsid w:val="006079EA"/>
    <w:rsid w:val="00607D67"/>
    <w:rsid w:val="00611660"/>
    <w:rsid w:val="006124C7"/>
    <w:rsid w:val="00614DB5"/>
    <w:rsid w:val="00622E3F"/>
    <w:rsid w:val="00623C6A"/>
    <w:rsid w:val="00626565"/>
    <w:rsid w:val="0063154E"/>
    <w:rsid w:val="00634375"/>
    <w:rsid w:val="00635B8A"/>
    <w:rsid w:val="006400FD"/>
    <w:rsid w:val="00641DE7"/>
    <w:rsid w:val="006424C7"/>
    <w:rsid w:val="0064459B"/>
    <w:rsid w:val="00651146"/>
    <w:rsid w:val="0065614E"/>
    <w:rsid w:val="00657E39"/>
    <w:rsid w:val="00661643"/>
    <w:rsid w:val="00662E70"/>
    <w:rsid w:val="00665172"/>
    <w:rsid w:val="00667ECD"/>
    <w:rsid w:val="0067188B"/>
    <w:rsid w:val="006747BD"/>
    <w:rsid w:val="00675A8F"/>
    <w:rsid w:val="00680090"/>
    <w:rsid w:val="00680D86"/>
    <w:rsid w:val="00681A4F"/>
    <w:rsid w:val="00682076"/>
    <w:rsid w:val="006840B2"/>
    <w:rsid w:val="00687362"/>
    <w:rsid w:val="006905E1"/>
    <w:rsid w:val="00694DAE"/>
    <w:rsid w:val="006974C8"/>
    <w:rsid w:val="006A10F3"/>
    <w:rsid w:val="006A4794"/>
    <w:rsid w:val="006A722F"/>
    <w:rsid w:val="006B353C"/>
    <w:rsid w:val="006B40F1"/>
    <w:rsid w:val="006B60B0"/>
    <w:rsid w:val="006B6973"/>
    <w:rsid w:val="006C053A"/>
    <w:rsid w:val="006C06B9"/>
    <w:rsid w:val="006C4962"/>
    <w:rsid w:val="006C4992"/>
    <w:rsid w:val="006C67B9"/>
    <w:rsid w:val="006C7B87"/>
    <w:rsid w:val="006C7E07"/>
    <w:rsid w:val="006D0488"/>
    <w:rsid w:val="006D125E"/>
    <w:rsid w:val="006D3066"/>
    <w:rsid w:val="006D3643"/>
    <w:rsid w:val="006D7B1F"/>
    <w:rsid w:val="006E2913"/>
    <w:rsid w:val="006E5372"/>
    <w:rsid w:val="006E6CE3"/>
    <w:rsid w:val="006E744D"/>
    <w:rsid w:val="006E79E8"/>
    <w:rsid w:val="006F03FF"/>
    <w:rsid w:val="006F1156"/>
    <w:rsid w:val="006F34C1"/>
    <w:rsid w:val="006F76EB"/>
    <w:rsid w:val="00702516"/>
    <w:rsid w:val="00702A10"/>
    <w:rsid w:val="00704436"/>
    <w:rsid w:val="00711335"/>
    <w:rsid w:val="007118EE"/>
    <w:rsid w:val="00714A53"/>
    <w:rsid w:val="007159A5"/>
    <w:rsid w:val="00720F97"/>
    <w:rsid w:val="00721C2E"/>
    <w:rsid w:val="0072223D"/>
    <w:rsid w:val="007248B6"/>
    <w:rsid w:val="00726D03"/>
    <w:rsid w:val="00730AB5"/>
    <w:rsid w:val="00730B91"/>
    <w:rsid w:val="007316A0"/>
    <w:rsid w:val="007316C2"/>
    <w:rsid w:val="007329CA"/>
    <w:rsid w:val="007337BF"/>
    <w:rsid w:val="00733D80"/>
    <w:rsid w:val="00734107"/>
    <w:rsid w:val="007364F9"/>
    <w:rsid w:val="00741AA9"/>
    <w:rsid w:val="00741BB8"/>
    <w:rsid w:val="007423ED"/>
    <w:rsid w:val="007429CF"/>
    <w:rsid w:val="007432D6"/>
    <w:rsid w:val="00743AEC"/>
    <w:rsid w:val="00745B42"/>
    <w:rsid w:val="00746A38"/>
    <w:rsid w:val="00750FA1"/>
    <w:rsid w:val="0075171A"/>
    <w:rsid w:val="007530E7"/>
    <w:rsid w:val="00755293"/>
    <w:rsid w:val="00756E65"/>
    <w:rsid w:val="00760556"/>
    <w:rsid w:val="0076172E"/>
    <w:rsid w:val="00761EA1"/>
    <w:rsid w:val="00762FCF"/>
    <w:rsid w:val="007674D2"/>
    <w:rsid w:val="00771E13"/>
    <w:rsid w:val="0077266B"/>
    <w:rsid w:val="00772E88"/>
    <w:rsid w:val="00774E6B"/>
    <w:rsid w:val="00776054"/>
    <w:rsid w:val="00780FFD"/>
    <w:rsid w:val="007828A4"/>
    <w:rsid w:val="0078466A"/>
    <w:rsid w:val="007864DA"/>
    <w:rsid w:val="007870B7"/>
    <w:rsid w:val="007952A2"/>
    <w:rsid w:val="007A1892"/>
    <w:rsid w:val="007A232C"/>
    <w:rsid w:val="007A3BBA"/>
    <w:rsid w:val="007A4633"/>
    <w:rsid w:val="007A4744"/>
    <w:rsid w:val="007A5437"/>
    <w:rsid w:val="007B0C36"/>
    <w:rsid w:val="007B199D"/>
    <w:rsid w:val="007B28E6"/>
    <w:rsid w:val="007B5C9A"/>
    <w:rsid w:val="007C0DA6"/>
    <w:rsid w:val="007C11B5"/>
    <w:rsid w:val="007C2C96"/>
    <w:rsid w:val="007C331A"/>
    <w:rsid w:val="007C489A"/>
    <w:rsid w:val="007C5C7B"/>
    <w:rsid w:val="007C6385"/>
    <w:rsid w:val="007D08D4"/>
    <w:rsid w:val="007D17E0"/>
    <w:rsid w:val="007D396D"/>
    <w:rsid w:val="007D53DE"/>
    <w:rsid w:val="007D6002"/>
    <w:rsid w:val="007D6014"/>
    <w:rsid w:val="007D76DD"/>
    <w:rsid w:val="007E0CA3"/>
    <w:rsid w:val="007E2D45"/>
    <w:rsid w:val="007E32F7"/>
    <w:rsid w:val="007E3C51"/>
    <w:rsid w:val="007E4270"/>
    <w:rsid w:val="007E4D61"/>
    <w:rsid w:val="007F1A69"/>
    <w:rsid w:val="007F1C15"/>
    <w:rsid w:val="007F1CF3"/>
    <w:rsid w:val="007F1EEC"/>
    <w:rsid w:val="007F3ECD"/>
    <w:rsid w:val="007F4E96"/>
    <w:rsid w:val="007F5505"/>
    <w:rsid w:val="007F63CC"/>
    <w:rsid w:val="00801237"/>
    <w:rsid w:val="008021E5"/>
    <w:rsid w:val="00802803"/>
    <w:rsid w:val="00807E8E"/>
    <w:rsid w:val="00810382"/>
    <w:rsid w:val="00813C0A"/>
    <w:rsid w:val="00815548"/>
    <w:rsid w:val="00816F6D"/>
    <w:rsid w:val="00820587"/>
    <w:rsid w:val="0082140B"/>
    <w:rsid w:val="00821918"/>
    <w:rsid w:val="008226C1"/>
    <w:rsid w:val="00824A69"/>
    <w:rsid w:val="008268B8"/>
    <w:rsid w:val="008268E2"/>
    <w:rsid w:val="0082786C"/>
    <w:rsid w:val="00834F5B"/>
    <w:rsid w:val="00835B08"/>
    <w:rsid w:val="00836F71"/>
    <w:rsid w:val="008439D3"/>
    <w:rsid w:val="00845932"/>
    <w:rsid w:val="00845EC8"/>
    <w:rsid w:val="00847902"/>
    <w:rsid w:val="00850F3E"/>
    <w:rsid w:val="00851A9B"/>
    <w:rsid w:val="0085271C"/>
    <w:rsid w:val="00853197"/>
    <w:rsid w:val="0085550E"/>
    <w:rsid w:val="008567EC"/>
    <w:rsid w:val="0085762C"/>
    <w:rsid w:val="00861332"/>
    <w:rsid w:val="00861A48"/>
    <w:rsid w:val="00861E78"/>
    <w:rsid w:val="00863F6C"/>
    <w:rsid w:val="00865F56"/>
    <w:rsid w:val="0086733E"/>
    <w:rsid w:val="00873206"/>
    <w:rsid w:val="0087322A"/>
    <w:rsid w:val="00874D6D"/>
    <w:rsid w:val="0087754E"/>
    <w:rsid w:val="008777E9"/>
    <w:rsid w:val="008818C7"/>
    <w:rsid w:val="00882453"/>
    <w:rsid w:val="00883273"/>
    <w:rsid w:val="008840AE"/>
    <w:rsid w:val="00884495"/>
    <w:rsid w:val="0089112E"/>
    <w:rsid w:val="00891C53"/>
    <w:rsid w:val="008929F9"/>
    <w:rsid w:val="00894232"/>
    <w:rsid w:val="008962FC"/>
    <w:rsid w:val="008A1112"/>
    <w:rsid w:val="008A228C"/>
    <w:rsid w:val="008A390B"/>
    <w:rsid w:val="008A3F07"/>
    <w:rsid w:val="008A68D5"/>
    <w:rsid w:val="008B027C"/>
    <w:rsid w:val="008B09B3"/>
    <w:rsid w:val="008B6520"/>
    <w:rsid w:val="008C0542"/>
    <w:rsid w:val="008C2802"/>
    <w:rsid w:val="008C6282"/>
    <w:rsid w:val="008C767F"/>
    <w:rsid w:val="008C7C87"/>
    <w:rsid w:val="008D22AA"/>
    <w:rsid w:val="008D2EFF"/>
    <w:rsid w:val="008D38BB"/>
    <w:rsid w:val="008D7719"/>
    <w:rsid w:val="008D7984"/>
    <w:rsid w:val="008E1D0B"/>
    <w:rsid w:val="008E606B"/>
    <w:rsid w:val="008E629A"/>
    <w:rsid w:val="008E6885"/>
    <w:rsid w:val="008E7F1F"/>
    <w:rsid w:val="008F009E"/>
    <w:rsid w:val="008F02DA"/>
    <w:rsid w:val="008F14EA"/>
    <w:rsid w:val="008F176F"/>
    <w:rsid w:val="008F3E5F"/>
    <w:rsid w:val="008F5341"/>
    <w:rsid w:val="008F54BD"/>
    <w:rsid w:val="008F6030"/>
    <w:rsid w:val="008F609C"/>
    <w:rsid w:val="008F796C"/>
    <w:rsid w:val="0090176F"/>
    <w:rsid w:val="00905839"/>
    <w:rsid w:val="00906099"/>
    <w:rsid w:val="00906145"/>
    <w:rsid w:val="009074A6"/>
    <w:rsid w:val="00911173"/>
    <w:rsid w:val="00912DC0"/>
    <w:rsid w:val="00916C75"/>
    <w:rsid w:val="009206DC"/>
    <w:rsid w:val="00921459"/>
    <w:rsid w:val="0092271E"/>
    <w:rsid w:val="009245B0"/>
    <w:rsid w:val="009247E8"/>
    <w:rsid w:val="009301EA"/>
    <w:rsid w:val="00930469"/>
    <w:rsid w:val="00932175"/>
    <w:rsid w:val="00933412"/>
    <w:rsid w:val="00936F41"/>
    <w:rsid w:val="009412A1"/>
    <w:rsid w:val="0094151E"/>
    <w:rsid w:val="00943563"/>
    <w:rsid w:val="00944AE1"/>
    <w:rsid w:val="009520ED"/>
    <w:rsid w:val="00952215"/>
    <w:rsid w:val="00952860"/>
    <w:rsid w:val="0095303D"/>
    <w:rsid w:val="0095615F"/>
    <w:rsid w:val="00956F5C"/>
    <w:rsid w:val="00961278"/>
    <w:rsid w:val="00962A75"/>
    <w:rsid w:val="00963305"/>
    <w:rsid w:val="00963D6C"/>
    <w:rsid w:val="00963F27"/>
    <w:rsid w:val="009664D2"/>
    <w:rsid w:val="009673C6"/>
    <w:rsid w:val="00972B84"/>
    <w:rsid w:val="009741D7"/>
    <w:rsid w:val="00974AD8"/>
    <w:rsid w:val="00976EF1"/>
    <w:rsid w:val="0098102F"/>
    <w:rsid w:val="00981E2E"/>
    <w:rsid w:val="00982701"/>
    <w:rsid w:val="00982817"/>
    <w:rsid w:val="00984CEA"/>
    <w:rsid w:val="00987984"/>
    <w:rsid w:val="00987F8B"/>
    <w:rsid w:val="00987F95"/>
    <w:rsid w:val="0099201D"/>
    <w:rsid w:val="0099562E"/>
    <w:rsid w:val="009971EE"/>
    <w:rsid w:val="0099735A"/>
    <w:rsid w:val="00997C2D"/>
    <w:rsid w:val="009A2218"/>
    <w:rsid w:val="009A25BA"/>
    <w:rsid w:val="009A669D"/>
    <w:rsid w:val="009A73FD"/>
    <w:rsid w:val="009B0D0D"/>
    <w:rsid w:val="009B0FC1"/>
    <w:rsid w:val="009B27F3"/>
    <w:rsid w:val="009B3585"/>
    <w:rsid w:val="009B4A69"/>
    <w:rsid w:val="009C04CC"/>
    <w:rsid w:val="009C0853"/>
    <w:rsid w:val="009C3334"/>
    <w:rsid w:val="009C39BE"/>
    <w:rsid w:val="009C427D"/>
    <w:rsid w:val="009D1757"/>
    <w:rsid w:val="009D3BE9"/>
    <w:rsid w:val="009D495B"/>
    <w:rsid w:val="009D4A3F"/>
    <w:rsid w:val="009D4B99"/>
    <w:rsid w:val="009D65BE"/>
    <w:rsid w:val="009D66EA"/>
    <w:rsid w:val="009D7EEA"/>
    <w:rsid w:val="009E2AA9"/>
    <w:rsid w:val="009F1143"/>
    <w:rsid w:val="009F193C"/>
    <w:rsid w:val="009F511A"/>
    <w:rsid w:val="009F7233"/>
    <w:rsid w:val="009F7819"/>
    <w:rsid w:val="009F7BCA"/>
    <w:rsid w:val="00A00A5F"/>
    <w:rsid w:val="00A023B6"/>
    <w:rsid w:val="00A0385B"/>
    <w:rsid w:val="00A039C3"/>
    <w:rsid w:val="00A06D43"/>
    <w:rsid w:val="00A12F02"/>
    <w:rsid w:val="00A14F3A"/>
    <w:rsid w:val="00A174D4"/>
    <w:rsid w:val="00A2315C"/>
    <w:rsid w:val="00A254EA"/>
    <w:rsid w:val="00A261DD"/>
    <w:rsid w:val="00A31C6A"/>
    <w:rsid w:val="00A34122"/>
    <w:rsid w:val="00A346BC"/>
    <w:rsid w:val="00A34A66"/>
    <w:rsid w:val="00A35561"/>
    <w:rsid w:val="00A3567E"/>
    <w:rsid w:val="00A3706F"/>
    <w:rsid w:val="00A37C49"/>
    <w:rsid w:val="00A40810"/>
    <w:rsid w:val="00A40BC4"/>
    <w:rsid w:val="00A41AE3"/>
    <w:rsid w:val="00A41B77"/>
    <w:rsid w:val="00A42569"/>
    <w:rsid w:val="00A427BA"/>
    <w:rsid w:val="00A4370C"/>
    <w:rsid w:val="00A45218"/>
    <w:rsid w:val="00A475AF"/>
    <w:rsid w:val="00A53C87"/>
    <w:rsid w:val="00A54DAD"/>
    <w:rsid w:val="00A5613F"/>
    <w:rsid w:val="00A5760A"/>
    <w:rsid w:val="00A600E1"/>
    <w:rsid w:val="00A6171B"/>
    <w:rsid w:val="00A63CA2"/>
    <w:rsid w:val="00A6483D"/>
    <w:rsid w:val="00A65312"/>
    <w:rsid w:val="00A67CAC"/>
    <w:rsid w:val="00A725AF"/>
    <w:rsid w:val="00A73F80"/>
    <w:rsid w:val="00A74073"/>
    <w:rsid w:val="00A7721B"/>
    <w:rsid w:val="00A779AB"/>
    <w:rsid w:val="00A862BD"/>
    <w:rsid w:val="00A87087"/>
    <w:rsid w:val="00A9100C"/>
    <w:rsid w:val="00A91C7F"/>
    <w:rsid w:val="00A95301"/>
    <w:rsid w:val="00A95BEE"/>
    <w:rsid w:val="00A960E7"/>
    <w:rsid w:val="00A97420"/>
    <w:rsid w:val="00A977E4"/>
    <w:rsid w:val="00AA24C6"/>
    <w:rsid w:val="00AA2563"/>
    <w:rsid w:val="00AA2B41"/>
    <w:rsid w:val="00AA3174"/>
    <w:rsid w:val="00AB07A6"/>
    <w:rsid w:val="00AB1F33"/>
    <w:rsid w:val="00AB3741"/>
    <w:rsid w:val="00AB44C6"/>
    <w:rsid w:val="00AB50A2"/>
    <w:rsid w:val="00AB5D93"/>
    <w:rsid w:val="00AB63E6"/>
    <w:rsid w:val="00AC1313"/>
    <w:rsid w:val="00AC150E"/>
    <w:rsid w:val="00AC2C95"/>
    <w:rsid w:val="00AC2E7E"/>
    <w:rsid w:val="00AC5635"/>
    <w:rsid w:val="00AD4065"/>
    <w:rsid w:val="00AD4E9A"/>
    <w:rsid w:val="00AD6693"/>
    <w:rsid w:val="00AE0D9F"/>
    <w:rsid w:val="00AE2803"/>
    <w:rsid w:val="00AE3121"/>
    <w:rsid w:val="00AE4BB4"/>
    <w:rsid w:val="00AE795F"/>
    <w:rsid w:val="00AF1191"/>
    <w:rsid w:val="00AF1A86"/>
    <w:rsid w:val="00AF24A0"/>
    <w:rsid w:val="00AF268A"/>
    <w:rsid w:val="00AF3539"/>
    <w:rsid w:val="00AF7898"/>
    <w:rsid w:val="00AF7D2A"/>
    <w:rsid w:val="00B00651"/>
    <w:rsid w:val="00B00FBF"/>
    <w:rsid w:val="00B02190"/>
    <w:rsid w:val="00B0337C"/>
    <w:rsid w:val="00B04362"/>
    <w:rsid w:val="00B06679"/>
    <w:rsid w:val="00B07003"/>
    <w:rsid w:val="00B070C3"/>
    <w:rsid w:val="00B07B87"/>
    <w:rsid w:val="00B11808"/>
    <w:rsid w:val="00B12359"/>
    <w:rsid w:val="00B13BF4"/>
    <w:rsid w:val="00B1731E"/>
    <w:rsid w:val="00B175EC"/>
    <w:rsid w:val="00B207B4"/>
    <w:rsid w:val="00B20B52"/>
    <w:rsid w:val="00B22ACD"/>
    <w:rsid w:val="00B2471E"/>
    <w:rsid w:val="00B262B0"/>
    <w:rsid w:val="00B27065"/>
    <w:rsid w:val="00B317AB"/>
    <w:rsid w:val="00B31826"/>
    <w:rsid w:val="00B32BB3"/>
    <w:rsid w:val="00B33F93"/>
    <w:rsid w:val="00B37A94"/>
    <w:rsid w:val="00B408F7"/>
    <w:rsid w:val="00B435AC"/>
    <w:rsid w:val="00B44B47"/>
    <w:rsid w:val="00B4649D"/>
    <w:rsid w:val="00B50246"/>
    <w:rsid w:val="00B52779"/>
    <w:rsid w:val="00B52A4F"/>
    <w:rsid w:val="00B5418A"/>
    <w:rsid w:val="00B549DA"/>
    <w:rsid w:val="00B551A7"/>
    <w:rsid w:val="00B60CB2"/>
    <w:rsid w:val="00B61CF9"/>
    <w:rsid w:val="00B636B6"/>
    <w:rsid w:val="00B65A63"/>
    <w:rsid w:val="00B66DE7"/>
    <w:rsid w:val="00B67371"/>
    <w:rsid w:val="00B67578"/>
    <w:rsid w:val="00B67D16"/>
    <w:rsid w:val="00B70216"/>
    <w:rsid w:val="00B70C9C"/>
    <w:rsid w:val="00B72606"/>
    <w:rsid w:val="00B73671"/>
    <w:rsid w:val="00B76219"/>
    <w:rsid w:val="00B76AED"/>
    <w:rsid w:val="00B77F17"/>
    <w:rsid w:val="00B81698"/>
    <w:rsid w:val="00B81906"/>
    <w:rsid w:val="00B832B6"/>
    <w:rsid w:val="00B838BE"/>
    <w:rsid w:val="00B838F0"/>
    <w:rsid w:val="00B857D7"/>
    <w:rsid w:val="00B86681"/>
    <w:rsid w:val="00B87B3C"/>
    <w:rsid w:val="00B90AC1"/>
    <w:rsid w:val="00B91352"/>
    <w:rsid w:val="00B93674"/>
    <w:rsid w:val="00B95E8B"/>
    <w:rsid w:val="00B96897"/>
    <w:rsid w:val="00B96ED6"/>
    <w:rsid w:val="00B974B6"/>
    <w:rsid w:val="00B97DB4"/>
    <w:rsid w:val="00BA065D"/>
    <w:rsid w:val="00BA16C2"/>
    <w:rsid w:val="00BA5DCF"/>
    <w:rsid w:val="00BA6A1C"/>
    <w:rsid w:val="00BA71A7"/>
    <w:rsid w:val="00BA73CB"/>
    <w:rsid w:val="00BA77AC"/>
    <w:rsid w:val="00BB0CEC"/>
    <w:rsid w:val="00BB2746"/>
    <w:rsid w:val="00BB419E"/>
    <w:rsid w:val="00BB547D"/>
    <w:rsid w:val="00BC4092"/>
    <w:rsid w:val="00BC4F4B"/>
    <w:rsid w:val="00BC616C"/>
    <w:rsid w:val="00BC62A9"/>
    <w:rsid w:val="00BD00B0"/>
    <w:rsid w:val="00BD2011"/>
    <w:rsid w:val="00BD2712"/>
    <w:rsid w:val="00BD2832"/>
    <w:rsid w:val="00BD4BF0"/>
    <w:rsid w:val="00BD65A4"/>
    <w:rsid w:val="00BD6FB2"/>
    <w:rsid w:val="00BD7C70"/>
    <w:rsid w:val="00BE4680"/>
    <w:rsid w:val="00BE5FF6"/>
    <w:rsid w:val="00BE7591"/>
    <w:rsid w:val="00BE7B3F"/>
    <w:rsid w:val="00BF11C5"/>
    <w:rsid w:val="00BF482E"/>
    <w:rsid w:val="00BF61AE"/>
    <w:rsid w:val="00BF6A88"/>
    <w:rsid w:val="00C0042E"/>
    <w:rsid w:val="00C005EB"/>
    <w:rsid w:val="00C00D28"/>
    <w:rsid w:val="00C07590"/>
    <w:rsid w:val="00C13203"/>
    <w:rsid w:val="00C13A98"/>
    <w:rsid w:val="00C159F8"/>
    <w:rsid w:val="00C1615D"/>
    <w:rsid w:val="00C16C4F"/>
    <w:rsid w:val="00C21331"/>
    <w:rsid w:val="00C2392C"/>
    <w:rsid w:val="00C25C68"/>
    <w:rsid w:val="00C3160B"/>
    <w:rsid w:val="00C3162E"/>
    <w:rsid w:val="00C338CD"/>
    <w:rsid w:val="00C339EF"/>
    <w:rsid w:val="00C35E12"/>
    <w:rsid w:val="00C42565"/>
    <w:rsid w:val="00C43383"/>
    <w:rsid w:val="00C4371C"/>
    <w:rsid w:val="00C45165"/>
    <w:rsid w:val="00C469E3"/>
    <w:rsid w:val="00C479CF"/>
    <w:rsid w:val="00C47BFF"/>
    <w:rsid w:val="00C507D8"/>
    <w:rsid w:val="00C50D68"/>
    <w:rsid w:val="00C521CC"/>
    <w:rsid w:val="00C522F0"/>
    <w:rsid w:val="00C54F96"/>
    <w:rsid w:val="00C56D9E"/>
    <w:rsid w:val="00C57FB7"/>
    <w:rsid w:val="00C60247"/>
    <w:rsid w:val="00C60550"/>
    <w:rsid w:val="00C63B40"/>
    <w:rsid w:val="00C66383"/>
    <w:rsid w:val="00C664B7"/>
    <w:rsid w:val="00C66FDE"/>
    <w:rsid w:val="00C670FB"/>
    <w:rsid w:val="00C70A64"/>
    <w:rsid w:val="00C71D1D"/>
    <w:rsid w:val="00C73680"/>
    <w:rsid w:val="00C74037"/>
    <w:rsid w:val="00C7425F"/>
    <w:rsid w:val="00C7469A"/>
    <w:rsid w:val="00C74888"/>
    <w:rsid w:val="00C81597"/>
    <w:rsid w:val="00C829DF"/>
    <w:rsid w:val="00C86337"/>
    <w:rsid w:val="00C8718F"/>
    <w:rsid w:val="00C90B6A"/>
    <w:rsid w:val="00C92CC2"/>
    <w:rsid w:val="00C93C51"/>
    <w:rsid w:val="00C94DB9"/>
    <w:rsid w:val="00C95783"/>
    <w:rsid w:val="00C97A74"/>
    <w:rsid w:val="00C97FC0"/>
    <w:rsid w:val="00CA0545"/>
    <w:rsid w:val="00CA2042"/>
    <w:rsid w:val="00CA41FE"/>
    <w:rsid w:val="00CA487B"/>
    <w:rsid w:val="00CB2017"/>
    <w:rsid w:val="00CB2189"/>
    <w:rsid w:val="00CB4DB5"/>
    <w:rsid w:val="00CB6BEA"/>
    <w:rsid w:val="00CB766D"/>
    <w:rsid w:val="00CC6699"/>
    <w:rsid w:val="00CD0DAA"/>
    <w:rsid w:val="00CD27B9"/>
    <w:rsid w:val="00CD32C2"/>
    <w:rsid w:val="00CD4B54"/>
    <w:rsid w:val="00CD60B0"/>
    <w:rsid w:val="00CD7308"/>
    <w:rsid w:val="00CE18D0"/>
    <w:rsid w:val="00CE4903"/>
    <w:rsid w:val="00CE4ECE"/>
    <w:rsid w:val="00CE5BE8"/>
    <w:rsid w:val="00CE678E"/>
    <w:rsid w:val="00CF0286"/>
    <w:rsid w:val="00CF108F"/>
    <w:rsid w:val="00CF13AA"/>
    <w:rsid w:val="00CF1A10"/>
    <w:rsid w:val="00CF3059"/>
    <w:rsid w:val="00CF4F22"/>
    <w:rsid w:val="00CF77DE"/>
    <w:rsid w:val="00D00F3E"/>
    <w:rsid w:val="00D00FD9"/>
    <w:rsid w:val="00D01220"/>
    <w:rsid w:val="00D018A7"/>
    <w:rsid w:val="00D02FBF"/>
    <w:rsid w:val="00D0319F"/>
    <w:rsid w:val="00D06629"/>
    <w:rsid w:val="00D1473A"/>
    <w:rsid w:val="00D1507C"/>
    <w:rsid w:val="00D151C8"/>
    <w:rsid w:val="00D15A59"/>
    <w:rsid w:val="00D16360"/>
    <w:rsid w:val="00D16425"/>
    <w:rsid w:val="00D20BF5"/>
    <w:rsid w:val="00D229EB"/>
    <w:rsid w:val="00D23A54"/>
    <w:rsid w:val="00D23D0D"/>
    <w:rsid w:val="00D262AC"/>
    <w:rsid w:val="00D34EB4"/>
    <w:rsid w:val="00D35DDF"/>
    <w:rsid w:val="00D42843"/>
    <w:rsid w:val="00D4461F"/>
    <w:rsid w:val="00D44E45"/>
    <w:rsid w:val="00D44F51"/>
    <w:rsid w:val="00D45502"/>
    <w:rsid w:val="00D513F6"/>
    <w:rsid w:val="00D530CE"/>
    <w:rsid w:val="00D53F13"/>
    <w:rsid w:val="00D55068"/>
    <w:rsid w:val="00D5643F"/>
    <w:rsid w:val="00D6183C"/>
    <w:rsid w:val="00D621A4"/>
    <w:rsid w:val="00D62DA4"/>
    <w:rsid w:val="00D637CC"/>
    <w:rsid w:val="00D64964"/>
    <w:rsid w:val="00D65241"/>
    <w:rsid w:val="00D65F65"/>
    <w:rsid w:val="00D664D9"/>
    <w:rsid w:val="00D700D9"/>
    <w:rsid w:val="00D719A9"/>
    <w:rsid w:val="00D73B22"/>
    <w:rsid w:val="00D76C45"/>
    <w:rsid w:val="00D77679"/>
    <w:rsid w:val="00D8005E"/>
    <w:rsid w:val="00D804EB"/>
    <w:rsid w:val="00D80785"/>
    <w:rsid w:val="00D87997"/>
    <w:rsid w:val="00D93417"/>
    <w:rsid w:val="00D95341"/>
    <w:rsid w:val="00D95B4E"/>
    <w:rsid w:val="00DA0805"/>
    <w:rsid w:val="00DA3F17"/>
    <w:rsid w:val="00DA4374"/>
    <w:rsid w:val="00DA6DB2"/>
    <w:rsid w:val="00DA73D9"/>
    <w:rsid w:val="00DB1D1B"/>
    <w:rsid w:val="00DB31A9"/>
    <w:rsid w:val="00DB5893"/>
    <w:rsid w:val="00DB5C58"/>
    <w:rsid w:val="00DB7D83"/>
    <w:rsid w:val="00DC16C2"/>
    <w:rsid w:val="00DC2873"/>
    <w:rsid w:val="00DC446E"/>
    <w:rsid w:val="00DC6086"/>
    <w:rsid w:val="00DD103B"/>
    <w:rsid w:val="00DD26A1"/>
    <w:rsid w:val="00DD2AE0"/>
    <w:rsid w:val="00DD4EB5"/>
    <w:rsid w:val="00DD59E6"/>
    <w:rsid w:val="00DE3356"/>
    <w:rsid w:val="00DE3B92"/>
    <w:rsid w:val="00DE4493"/>
    <w:rsid w:val="00DE47A6"/>
    <w:rsid w:val="00DE492D"/>
    <w:rsid w:val="00DE507D"/>
    <w:rsid w:val="00DE5F83"/>
    <w:rsid w:val="00DE6040"/>
    <w:rsid w:val="00DF0C66"/>
    <w:rsid w:val="00DF2033"/>
    <w:rsid w:val="00DF28FB"/>
    <w:rsid w:val="00DF45BA"/>
    <w:rsid w:val="00DF6FA0"/>
    <w:rsid w:val="00E01BFF"/>
    <w:rsid w:val="00E057AC"/>
    <w:rsid w:val="00E06107"/>
    <w:rsid w:val="00E066B3"/>
    <w:rsid w:val="00E07599"/>
    <w:rsid w:val="00E076D3"/>
    <w:rsid w:val="00E07E29"/>
    <w:rsid w:val="00E110E8"/>
    <w:rsid w:val="00E13DBF"/>
    <w:rsid w:val="00E145FB"/>
    <w:rsid w:val="00E14A98"/>
    <w:rsid w:val="00E16C7E"/>
    <w:rsid w:val="00E17D27"/>
    <w:rsid w:val="00E20937"/>
    <w:rsid w:val="00E210F1"/>
    <w:rsid w:val="00E22043"/>
    <w:rsid w:val="00E2249D"/>
    <w:rsid w:val="00E24580"/>
    <w:rsid w:val="00E26B80"/>
    <w:rsid w:val="00E27931"/>
    <w:rsid w:val="00E27F8F"/>
    <w:rsid w:val="00E30395"/>
    <w:rsid w:val="00E3205F"/>
    <w:rsid w:val="00E323AF"/>
    <w:rsid w:val="00E34DA4"/>
    <w:rsid w:val="00E34E6F"/>
    <w:rsid w:val="00E373E3"/>
    <w:rsid w:val="00E37648"/>
    <w:rsid w:val="00E4323C"/>
    <w:rsid w:val="00E45B06"/>
    <w:rsid w:val="00E5000E"/>
    <w:rsid w:val="00E50A36"/>
    <w:rsid w:val="00E5663B"/>
    <w:rsid w:val="00E57B75"/>
    <w:rsid w:val="00E6003B"/>
    <w:rsid w:val="00E61970"/>
    <w:rsid w:val="00E651B8"/>
    <w:rsid w:val="00E72116"/>
    <w:rsid w:val="00E722D3"/>
    <w:rsid w:val="00E723BA"/>
    <w:rsid w:val="00E75349"/>
    <w:rsid w:val="00E75AD9"/>
    <w:rsid w:val="00E7796F"/>
    <w:rsid w:val="00E8012C"/>
    <w:rsid w:val="00E80896"/>
    <w:rsid w:val="00E8347D"/>
    <w:rsid w:val="00E87946"/>
    <w:rsid w:val="00E91414"/>
    <w:rsid w:val="00E91F79"/>
    <w:rsid w:val="00E93BF0"/>
    <w:rsid w:val="00E977EC"/>
    <w:rsid w:val="00EA041B"/>
    <w:rsid w:val="00EA180E"/>
    <w:rsid w:val="00EA2BB9"/>
    <w:rsid w:val="00EA439D"/>
    <w:rsid w:val="00EA4AA1"/>
    <w:rsid w:val="00EB0691"/>
    <w:rsid w:val="00EB0FBE"/>
    <w:rsid w:val="00EB1C7D"/>
    <w:rsid w:val="00EB307A"/>
    <w:rsid w:val="00EB3B30"/>
    <w:rsid w:val="00EB3B59"/>
    <w:rsid w:val="00EB5F7A"/>
    <w:rsid w:val="00EB6315"/>
    <w:rsid w:val="00EB7851"/>
    <w:rsid w:val="00EC07A1"/>
    <w:rsid w:val="00EC18C0"/>
    <w:rsid w:val="00EC25AC"/>
    <w:rsid w:val="00EC3EFE"/>
    <w:rsid w:val="00ED15C8"/>
    <w:rsid w:val="00ED4FCB"/>
    <w:rsid w:val="00ED6D61"/>
    <w:rsid w:val="00ED7907"/>
    <w:rsid w:val="00EE4493"/>
    <w:rsid w:val="00EE4609"/>
    <w:rsid w:val="00EE7305"/>
    <w:rsid w:val="00EE76B0"/>
    <w:rsid w:val="00EF1400"/>
    <w:rsid w:val="00EF2B1D"/>
    <w:rsid w:val="00EF5340"/>
    <w:rsid w:val="00EF5C6D"/>
    <w:rsid w:val="00F003C6"/>
    <w:rsid w:val="00F02299"/>
    <w:rsid w:val="00F02F23"/>
    <w:rsid w:val="00F03EBA"/>
    <w:rsid w:val="00F05B0D"/>
    <w:rsid w:val="00F05CBC"/>
    <w:rsid w:val="00F069BF"/>
    <w:rsid w:val="00F070AB"/>
    <w:rsid w:val="00F102D1"/>
    <w:rsid w:val="00F10AAA"/>
    <w:rsid w:val="00F10AEE"/>
    <w:rsid w:val="00F11E62"/>
    <w:rsid w:val="00F133DE"/>
    <w:rsid w:val="00F157B9"/>
    <w:rsid w:val="00F16DD8"/>
    <w:rsid w:val="00F21006"/>
    <w:rsid w:val="00F21D39"/>
    <w:rsid w:val="00F21D69"/>
    <w:rsid w:val="00F22673"/>
    <w:rsid w:val="00F234CE"/>
    <w:rsid w:val="00F241D8"/>
    <w:rsid w:val="00F26BF5"/>
    <w:rsid w:val="00F26E31"/>
    <w:rsid w:val="00F27D56"/>
    <w:rsid w:val="00F32704"/>
    <w:rsid w:val="00F33030"/>
    <w:rsid w:val="00F439BC"/>
    <w:rsid w:val="00F444D5"/>
    <w:rsid w:val="00F46308"/>
    <w:rsid w:val="00F46381"/>
    <w:rsid w:val="00F46B6D"/>
    <w:rsid w:val="00F51784"/>
    <w:rsid w:val="00F51D39"/>
    <w:rsid w:val="00F54C52"/>
    <w:rsid w:val="00F561F3"/>
    <w:rsid w:val="00F56F52"/>
    <w:rsid w:val="00F6002D"/>
    <w:rsid w:val="00F608D6"/>
    <w:rsid w:val="00F64C2B"/>
    <w:rsid w:val="00F66625"/>
    <w:rsid w:val="00F67419"/>
    <w:rsid w:val="00F6759B"/>
    <w:rsid w:val="00F70791"/>
    <w:rsid w:val="00F715C3"/>
    <w:rsid w:val="00F72086"/>
    <w:rsid w:val="00F72E8C"/>
    <w:rsid w:val="00F73795"/>
    <w:rsid w:val="00F73FAB"/>
    <w:rsid w:val="00F75145"/>
    <w:rsid w:val="00F763D4"/>
    <w:rsid w:val="00F76D3B"/>
    <w:rsid w:val="00F76E66"/>
    <w:rsid w:val="00F81E47"/>
    <w:rsid w:val="00F85659"/>
    <w:rsid w:val="00F858F2"/>
    <w:rsid w:val="00F85BC6"/>
    <w:rsid w:val="00F86C95"/>
    <w:rsid w:val="00F87029"/>
    <w:rsid w:val="00F90EF5"/>
    <w:rsid w:val="00F9636B"/>
    <w:rsid w:val="00FA10FB"/>
    <w:rsid w:val="00FA3577"/>
    <w:rsid w:val="00FB185A"/>
    <w:rsid w:val="00FB3C90"/>
    <w:rsid w:val="00FB6DA6"/>
    <w:rsid w:val="00FC0E5B"/>
    <w:rsid w:val="00FC6789"/>
    <w:rsid w:val="00FC776C"/>
    <w:rsid w:val="00FD1CE9"/>
    <w:rsid w:val="00FD2A3A"/>
    <w:rsid w:val="00FD2F50"/>
    <w:rsid w:val="00FD5304"/>
    <w:rsid w:val="00FD5887"/>
    <w:rsid w:val="00FD664F"/>
    <w:rsid w:val="00FE5E14"/>
    <w:rsid w:val="00FE60D8"/>
    <w:rsid w:val="00FE6D84"/>
    <w:rsid w:val="00FF03C3"/>
    <w:rsid w:val="00FF0D70"/>
    <w:rsid w:val="00FF108B"/>
    <w:rsid w:val="00FF1481"/>
    <w:rsid w:val="00FF22E1"/>
    <w:rsid w:val="00FF2A44"/>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8907CE-F365-4B9B-AFD5-10544FC2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28C"/>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213E52"/>
    <w:pPr>
      <w:keepNext/>
      <w:outlineLvl w:val="0"/>
    </w:pPr>
    <w:rPr>
      <w:rFonts w:eastAsia="Calibri"/>
      <w:b/>
      <w:szCs w:val="20"/>
    </w:rPr>
  </w:style>
  <w:style w:type="paragraph" w:styleId="Heading2">
    <w:name w:val="heading 2"/>
    <w:basedOn w:val="Normal"/>
    <w:next w:val="Normal"/>
    <w:link w:val="Heading2Char"/>
    <w:uiPriority w:val="99"/>
    <w:qFormat/>
    <w:locked/>
    <w:rsid w:val="00213E52"/>
    <w:pPr>
      <w:keepNext/>
      <w:outlineLvl w:val="1"/>
    </w:pPr>
    <w:rPr>
      <w:rFonts w:eastAsia="Calibri"/>
      <w:b/>
      <w:sz w:val="23"/>
      <w:szCs w:val="20"/>
    </w:rPr>
  </w:style>
  <w:style w:type="paragraph" w:styleId="Heading3">
    <w:name w:val="heading 3"/>
    <w:basedOn w:val="Normal"/>
    <w:next w:val="Normal"/>
    <w:link w:val="Heading3Char"/>
    <w:uiPriority w:val="99"/>
    <w:qFormat/>
    <w:locked/>
    <w:rsid w:val="00213E52"/>
    <w:pPr>
      <w:keepNext/>
      <w:tabs>
        <w:tab w:val="left" w:pos="360"/>
      </w:tabs>
      <w:jc w:val="center"/>
      <w:outlineLvl w:val="2"/>
    </w:pPr>
    <w:rPr>
      <w:rFonts w:eastAsia="Calibri"/>
      <w:b/>
      <w:szCs w:val="20"/>
    </w:rPr>
  </w:style>
  <w:style w:type="paragraph" w:styleId="Heading4">
    <w:name w:val="heading 4"/>
    <w:basedOn w:val="Normal"/>
    <w:next w:val="Normal"/>
    <w:link w:val="Heading4Char"/>
    <w:uiPriority w:val="99"/>
    <w:qFormat/>
    <w:locked/>
    <w:rsid w:val="00213E52"/>
    <w:pPr>
      <w:keepNext/>
      <w:spacing w:before="240" w:after="60"/>
      <w:outlineLvl w:val="3"/>
    </w:pPr>
    <w:rPr>
      <w:rFonts w:ascii="Arial" w:eastAsia="Calibri" w:hAnsi="Arial"/>
      <w:b/>
      <w:szCs w:val="20"/>
    </w:rPr>
  </w:style>
  <w:style w:type="paragraph" w:styleId="Heading5">
    <w:name w:val="heading 5"/>
    <w:basedOn w:val="Normal"/>
    <w:next w:val="Normal"/>
    <w:link w:val="Heading5Char"/>
    <w:uiPriority w:val="99"/>
    <w:qFormat/>
    <w:locked/>
    <w:rsid w:val="00213E52"/>
    <w:pPr>
      <w:spacing w:before="240" w:after="60"/>
      <w:outlineLvl w:val="4"/>
    </w:pPr>
    <w:rPr>
      <w:rFonts w:eastAsia="Calibri"/>
      <w:sz w:val="22"/>
      <w:szCs w:val="20"/>
    </w:rPr>
  </w:style>
  <w:style w:type="paragraph" w:styleId="Heading6">
    <w:name w:val="heading 6"/>
    <w:basedOn w:val="Normal"/>
    <w:next w:val="Normal"/>
    <w:link w:val="Heading6Char"/>
    <w:uiPriority w:val="99"/>
    <w:qFormat/>
    <w:locked/>
    <w:rsid w:val="00213E52"/>
    <w:pPr>
      <w:spacing w:before="240" w:after="60"/>
      <w:outlineLvl w:val="5"/>
    </w:pPr>
    <w:rPr>
      <w:rFonts w:eastAsia="Calibri"/>
      <w:i/>
      <w:sz w:val="22"/>
      <w:szCs w:val="20"/>
    </w:rPr>
  </w:style>
  <w:style w:type="paragraph" w:styleId="Heading7">
    <w:name w:val="heading 7"/>
    <w:basedOn w:val="Normal"/>
    <w:next w:val="Normal"/>
    <w:link w:val="Heading7Char"/>
    <w:uiPriority w:val="99"/>
    <w:qFormat/>
    <w:locked/>
    <w:rsid w:val="00213E52"/>
    <w:pPr>
      <w:spacing w:before="240" w:after="60"/>
      <w:outlineLvl w:val="6"/>
    </w:pPr>
    <w:rPr>
      <w:rFonts w:ascii="Arial" w:eastAsia="Calibri" w:hAnsi="Arial"/>
      <w:sz w:val="20"/>
      <w:szCs w:val="20"/>
    </w:rPr>
  </w:style>
  <w:style w:type="paragraph" w:styleId="Heading8">
    <w:name w:val="heading 8"/>
    <w:basedOn w:val="Normal"/>
    <w:next w:val="Normal"/>
    <w:link w:val="Heading8Char"/>
    <w:uiPriority w:val="99"/>
    <w:qFormat/>
    <w:locked/>
    <w:rsid w:val="00213E52"/>
    <w:pPr>
      <w:spacing w:before="240" w:after="60"/>
      <w:outlineLvl w:val="7"/>
    </w:pPr>
    <w:rPr>
      <w:rFonts w:ascii="Arial" w:eastAsia="Calibri" w:hAnsi="Arial"/>
      <w:i/>
      <w:sz w:val="20"/>
      <w:szCs w:val="20"/>
    </w:rPr>
  </w:style>
  <w:style w:type="paragraph" w:styleId="Heading9">
    <w:name w:val="heading 9"/>
    <w:basedOn w:val="Normal"/>
    <w:next w:val="Normal"/>
    <w:link w:val="Heading9Char"/>
    <w:uiPriority w:val="99"/>
    <w:qFormat/>
    <w:locked/>
    <w:rsid w:val="00213E52"/>
    <w:pPr>
      <w:keepNext/>
      <w:numPr>
        <w:numId w:val="20"/>
      </w:numPr>
      <w:pBdr>
        <w:top w:val="single" w:sz="6" w:space="1" w:color="auto"/>
        <w:left w:val="single" w:sz="6" w:space="1" w:color="auto"/>
        <w:bottom w:val="single" w:sz="6" w:space="1" w:color="auto"/>
        <w:right w:val="single" w:sz="6" w:space="1" w:color="auto"/>
      </w:pBdr>
      <w:shd w:val="pct12" w:color="auto" w:fill="auto"/>
      <w:tabs>
        <w:tab w:val="num" w:pos="720"/>
      </w:tabs>
      <w:jc w:val="center"/>
      <w:outlineLvl w:val="8"/>
    </w:pPr>
    <w:rPr>
      <w:rFonts w:eastAsia="Calibri"/>
      <w:b/>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2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432D6"/>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432D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432D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432D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432D6"/>
    <w:rPr>
      <w:rFonts w:ascii="Calibri" w:hAnsi="Calibri" w:cs="Times New Roman"/>
      <w:b/>
      <w:bCs/>
    </w:rPr>
  </w:style>
  <w:style w:type="character" w:customStyle="1" w:styleId="Heading7Char">
    <w:name w:val="Heading 7 Char"/>
    <w:basedOn w:val="DefaultParagraphFont"/>
    <w:link w:val="Heading7"/>
    <w:uiPriority w:val="99"/>
    <w:semiHidden/>
    <w:locked/>
    <w:rsid w:val="007432D6"/>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432D6"/>
    <w:rPr>
      <w:rFonts w:ascii="Calibri" w:hAnsi="Calibri" w:cs="Times New Roman"/>
      <w:i/>
      <w:iCs/>
      <w:sz w:val="24"/>
      <w:szCs w:val="24"/>
    </w:rPr>
  </w:style>
  <w:style w:type="character" w:customStyle="1" w:styleId="Heading9Char">
    <w:name w:val="Heading 9 Char"/>
    <w:basedOn w:val="DefaultParagraphFont"/>
    <w:link w:val="Heading9"/>
    <w:uiPriority w:val="99"/>
    <w:locked/>
    <w:rsid w:val="007432D6"/>
    <w:rPr>
      <w:rFonts w:ascii="Times New Roman" w:hAnsi="Times New Roman"/>
      <w:b/>
      <w:smallCaps/>
      <w:sz w:val="36"/>
      <w:szCs w:val="20"/>
      <w:shd w:val="pct12" w:color="auto" w:fill="auto"/>
    </w:rPr>
  </w:style>
  <w:style w:type="paragraph" w:styleId="Footer">
    <w:name w:val="footer"/>
    <w:basedOn w:val="Normal"/>
    <w:link w:val="FooterChar"/>
    <w:uiPriority w:val="99"/>
    <w:rsid w:val="00BA71A7"/>
    <w:pPr>
      <w:tabs>
        <w:tab w:val="center" w:pos="4320"/>
        <w:tab w:val="right" w:pos="8640"/>
      </w:tabs>
    </w:pPr>
  </w:style>
  <w:style w:type="character" w:customStyle="1" w:styleId="FooterChar">
    <w:name w:val="Footer Char"/>
    <w:basedOn w:val="DefaultParagraphFont"/>
    <w:link w:val="Footer"/>
    <w:uiPriority w:val="99"/>
    <w:locked/>
    <w:rsid w:val="00BA71A7"/>
    <w:rPr>
      <w:rFonts w:ascii="Times New Roman" w:hAnsi="Times New Roman" w:cs="Times New Roman"/>
      <w:sz w:val="24"/>
      <w:szCs w:val="24"/>
    </w:rPr>
  </w:style>
  <w:style w:type="character" w:styleId="Hyperlink">
    <w:name w:val="Hyperlink"/>
    <w:basedOn w:val="DefaultParagraphFont"/>
    <w:uiPriority w:val="99"/>
    <w:rsid w:val="00BA71A7"/>
    <w:rPr>
      <w:rFonts w:cs="Times New Roman"/>
      <w:color w:val="0000FF"/>
      <w:u w:val="single"/>
    </w:rPr>
  </w:style>
  <w:style w:type="table" w:styleId="TableGrid">
    <w:name w:val="Table Grid"/>
    <w:basedOn w:val="TableNormal"/>
    <w:uiPriority w:val="99"/>
    <w:rsid w:val="00BA71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uiPriority w:val="99"/>
    <w:rsid w:val="00BA71A7"/>
    <w:pPr>
      <w:widowControl w:val="0"/>
      <w:autoSpaceDE w:val="0"/>
      <w:autoSpaceDN w:val="0"/>
      <w:adjustRightInd w:val="0"/>
      <w:spacing w:line="288" w:lineRule="auto"/>
      <w:textAlignment w:val="center"/>
    </w:pPr>
    <w:rPr>
      <w:rFonts w:ascii="Times-Roman" w:hAnsi="Times-Roman"/>
      <w:color w:val="000000"/>
    </w:rPr>
  </w:style>
  <w:style w:type="paragraph" w:styleId="BodyTextIndent2">
    <w:name w:val="Body Text Indent 2"/>
    <w:basedOn w:val="Normal"/>
    <w:link w:val="BodyTextIndent2Char"/>
    <w:uiPriority w:val="99"/>
    <w:rsid w:val="00BA71A7"/>
    <w:pPr>
      <w:ind w:firstLine="720"/>
      <w:jc w:val="both"/>
    </w:pPr>
    <w:rPr>
      <w:sz w:val="20"/>
      <w:szCs w:val="20"/>
    </w:rPr>
  </w:style>
  <w:style w:type="character" w:customStyle="1" w:styleId="BodyTextIndent2Char">
    <w:name w:val="Body Text Indent 2 Char"/>
    <w:basedOn w:val="DefaultParagraphFont"/>
    <w:link w:val="BodyTextIndent2"/>
    <w:uiPriority w:val="99"/>
    <w:locked/>
    <w:rsid w:val="00BA71A7"/>
    <w:rPr>
      <w:rFonts w:ascii="Times New Roman" w:hAnsi="Times New Roman" w:cs="Times New Roman"/>
      <w:sz w:val="20"/>
      <w:szCs w:val="20"/>
    </w:rPr>
  </w:style>
  <w:style w:type="paragraph" w:customStyle="1" w:styleId="Bighead">
    <w:name w:val="Big head"/>
    <w:basedOn w:val="Normal"/>
    <w:uiPriority w:val="99"/>
    <w:rsid w:val="00BA71A7"/>
    <w:pPr>
      <w:widowControl w:val="0"/>
      <w:autoSpaceDE w:val="0"/>
      <w:autoSpaceDN w:val="0"/>
      <w:adjustRightInd w:val="0"/>
      <w:spacing w:line="240" w:lineRule="atLeast"/>
      <w:textAlignment w:val="center"/>
    </w:pPr>
    <w:rPr>
      <w:rFonts w:ascii="MyriadPro-Regular" w:hAnsi="MyriadPro-Regular"/>
      <w:b/>
      <w:color w:val="000000"/>
      <w:sz w:val="60"/>
      <w:szCs w:val="60"/>
    </w:rPr>
  </w:style>
  <w:style w:type="paragraph" w:styleId="Header">
    <w:name w:val="header"/>
    <w:basedOn w:val="NormalParagraphStyle"/>
    <w:link w:val="HeaderChar"/>
    <w:uiPriority w:val="99"/>
    <w:rsid w:val="00BA71A7"/>
    <w:pPr>
      <w:suppressAutoHyphens/>
      <w:spacing w:before="360" w:line="280" w:lineRule="atLeast"/>
    </w:pPr>
    <w:rPr>
      <w:rFonts w:ascii="MyriadPro-Bold" w:hAnsi="MyriadPro-Bold"/>
      <w:b/>
      <w:sz w:val="26"/>
      <w:szCs w:val="26"/>
    </w:rPr>
  </w:style>
  <w:style w:type="character" w:customStyle="1" w:styleId="HeaderChar">
    <w:name w:val="Header Char"/>
    <w:basedOn w:val="DefaultParagraphFont"/>
    <w:link w:val="Header"/>
    <w:uiPriority w:val="99"/>
    <w:locked/>
    <w:rsid w:val="00BA71A7"/>
    <w:rPr>
      <w:rFonts w:ascii="MyriadPro-Bold" w:hAnsi="MyriadPro-Bold" w:cs="Times New Roman"/>
      <w:b/>
      <w:color w:val="000000"/>
      <w:sz w:val="26"/>
      <w:szCs w:val="26"/>
    </w:rPr>
  </w:style>
  <w:style w:type="paragraph" w:customStyle="1" w:styleId="body">
    <w:name w:val="body"/>
    <w:basedOn w:val="NormalParagraphStyle"/>
    <w:uiPriority w:val="99"/>
    <w:rsid w:val="00BA71A7"/>
    <w:pPr>
      <w:spacing w:before="120" w:line="230" w:lineRule="atLeast"/>
      <w:jc w:val="both"/>
    </w:pPr>
    <w:rPr>
      <w:rFonts w:ascii="MyriadPro-Regular" w:hAnsi="MyriadPro-Regular"/>
      <w:sz w:val="19"/>
      <w:szCs w:val="19"/>
    </w:rPr>
  </w:style>
  <w:style w:type="paragraph" w:customStyle="1" w:styleId="Noparagraphstyle">
    <w:name w:val="[No paragraph style]"/>
    <w:uiPriority w:val="99"/>
    <w:rsid w:val="00BA71A7"/>
    <w:pPr>
      <w:widowControl w:val="0"/>
      <w:autoSpaceDE w:val="0"/>
      <w:autoSpaceDN w:val="0"/>
      <w:adjustRightInd w:val="0"/>
      <w:spacing w:line="288" w:lineRule="auto"/>
      <w:textAlignment w:val="center"/>
    </w:pPr>
    <w:rPr>
      <w:rFonts w:ascii="Times-Roman" w:eastAsia="Times New Roman" w:hAnsi="Times-Roman"/>
      <w:color w:val="000000"/>
      <w:sz w:val="24"/>
      <w:szCs w:val="24"/>
    </w:rPr>
  </w:style>
  <w:style w:type="paragraph" w:customStyle="1" w:styleId="pullquote">
    <w:name w:val="pullquote"/>
    <w:basedOn w:val="NormalParagraphStyle"/>
    <w:uiPriority w:val="99"/>
    <w:rsid w:val="00BA71A7"/>
    <w:pPr>
      <w:spacing w:before="120" w:line="240" w:lineRule="atLeast"/>
      <w:jc w:val="both"/>
    </w:pPr>
    <w:rPr>
      <w:rFonts w:ascii="MyriadPro-Semibold" w:hAnsi="MyriadPro-Semibold"/>
      <w:sz w:val="18"/>
      <w:szCs w:val="18"/>
    </w:rPr>
  </w:style>
  <w:style w:type="paragraph" w:customStyle="1" w:styleId="quotename">
    <w:name w:val="quote name"/>
    <w:basedOn w:val="NormalParagraphStyle"/>
    <w:uiPriority w:val="99"/>
    <w:rsid w:val="00BA71A7"/>
    <w:pPr>
      <w:spacing w:line="240" w:lineRule="atLeast"/>
      <w:jc w:val="both"/>
    </w:pPr>
    <w:rPr>
      <w:rFonts w:ascii="MyriadPro-Regular" w:hAnsi="MyriadPro-Regular"/>
      <w:sz w:val="18"/>
      <w:szCs w:val="18"/>
    </w:rPr>
  </w:style>
  <w:style w:type="paragraph" w:customStyle="1" w:styleId="nospacebefore">
    <w:name w:val="no space before"/>
    <w:basedOn w:val="body"/>
    <w:uiPriority w:val="99"/>
    <w:rsid w:val="00BA71A7"/>
    <w:pPr>
      <w:spacing w:before="0"/>
    </w:pPr>
  </w:style>
  <w:style w:type="paragraph" w:customStyle="1" w:styleId="focusareaname">
    <w:name w:val="focus area name"/>
    <w:basedOn w:val="body"/>
    <w:uiPriority w:val="99"/>
    <w:rsid w:val="00BA71A7"/>
    <w:pPr>
      <w:tabs>
        <w:tab w:val="right" w:leader="underscore" w:pos="3840"/>
        <w:tab w:val="right" w:leader="underscore" w:pos="4300"/>
        <w:tab w:val="right" w:leader="underscore" w:pos="5100"/>
        <w:tab w:val="right" w:leader="underscore" w:pos="6020"/>
        <w:tab w:val="right" w:leader="underscore" w:pos="6560"/>
        <w:tab w:val="right" w:leader="underscore" w:pos="7820"/>
        <w:tab w:val="right" w:leader="underscore" w:pos="8920"/>
      </w:tabs>
      <w:spacing w:before="100"/>
      <w:ind w:right="33"/>
      <w:jc w:val="center"/>
    </w:pPr>
    <w:rPr>
      <w:b/>
      <w:sz w:val="23"/>
      <w:szCs w:val="23"/>
    </w:rPr>
  </w:style>
  <w:style w:type="paragraph" w:customStyle="1" w:styleId="focusquote">
    <w:name w:val="focus quote"/>
    <w:basedOn w:val="body"/>
    <w:uiPriority w:val="99"/>
    <w:rsid w:val="00BA71A7"/>
    <w:pPr>
      <w:tabs>
        <w:tab w:val="right" w:leader="underscore" w:pos="3840"/>
        <w:tab w:val="right" w:leader="underscore" w:pos="4300"/>
        <w:tab w:val="right" w:leader="underscore" w:pos="5100"/>
        <w:tab w:val="right" w:leader="underscore" w:pos="6020"/>
        <w:tab w:val="right" w:leader="underscore" w:pos="6560"/>
        <w:tab w:val="right" w:leader="underscore" w:pos="7820"/>
        <w:tab w:val="right" w:leader="underscore" w:pos="8920"/>
      </w:tabs>
      <w:spacing w:before="300" w:line="180" w:lineRule="atLeast"/>
      <w:ind w:right="33"/>
      <w:jc w:val="center"/>
    </w:pPr>
    <w:rPr>
      <w:sz w:val="16"/>
      <w:szCs w:val="16"/>
    </w:rPr>
  </w:style>
  <w:style w:type="character" w:styleId="PageNumber">
    <w:name w:val="page number"/>
    <w:basedOn w:val="DefaultParagraphFont"/>
    <w:uiPriority w:val="99"/>
    <w:rsid w:val="00BA71A7"/>
    <w:rPr>
      <w:rFonts w:cs="Times New Roman"/>
    </w:rPr>
  </w:style>
  <w:style w:type="paragraph" w:styleId="BalloonText">
    <w:name w:val="Balloon Text"/>
    <w:basedOn w:val="Normal"/>
    <w:link w:val="BalloonTextChar"/>
    <w:uiPriority w:val="99"/>
    <w:semiHidden/>
    <w:rsid w:val="00BA71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1A7"/>
    <w:rPr>
      <w:rFonts w:ascii="Tahoma" w:hAnsi="Tahoma" w:cs="Tahoma"/>
      <w:sz w:val="16"/>
      <w:szCs w:val="16"/>
    </w:rPr>
  </w:style>
  <w:style w:type="paragraph" w:styleId="BodyTextIndent">
    <w:name w:val="Body Text Indent"/>
    <w:basedOn w:val="Normal"/>
    <w:link w:val="BodyTextIndentChar"/>
    <w:uiPriority w:val="99"/>
    <w:rsid w:val="00213E52"/>
    <w:pPr>
      <w:spacing w:after="120"/>
      <w:ind w:left="360"/>
    </w:pPr>
  </w:style>
  <w:style w:type="character" w:customStyle="1" w:styleId="BodyTextIndentChar">
    <w:name w:val="Body Text Indent Char"/>
    <w:basedOn w:val="DefaultParagraphFont"/>
    <w:link w:val="BodyTextIndent"/>
    <w:uiPriority w:val="99"/>
    <w:semiHidden/>
    <w:locked/>
    <w:rsid w:val="007432D6"/>
    <w:rPr>
      <w:rFonts w:ascii="Times New Roman" w:hAnsi="Times New Roman" w:cs="Times New Roman"/>
      <w:sz w:val="24"/>
      <w:szCs w:val="24"/>
    </w:rPr>
  </w:style>
  <w:style w:type="paragraph" w:styleId="BodyText2">
    <w:name w:val="Body Text 2"/>
    <w:basedOn w:val="Normal"/>
    <w:link w:val="BodyText2Char"/>
    <w:uiPriority w:val="99"/>
    <w:rsid w:val="00213E52"/>
    <w:pPr>
      <w:spacing w:after="120" w:line="480" w:lineRule="auto"/>
    </w:pPr>
  </w:style>
  <w:style w:type="character" w:customStyle="1" w:styleId="BodyText2Char">
    <w:name w:val="Body Text 2 Char"/>
    <w:basedOn w:val="DefaultParagraphFont"/>
    <w:link w:val="BodyText2"/>
    <w:uiPriority w:val="99"/>
    <w:semiHidden/>
    <w:locked/>
    <w:rsid w:val="007432D6"/>
    <w:rPr>
      <w:rFonts w:ascii="Times New Roman" w:hAnsi="Times New Roman" w:cs="Times New Roman"/>
      <w:sz w:val="24"/>
      <w:szCs w:val="24"/>
    </w:rPr>
  </w:style>
  <w:style w:type="character" w:styleId="FollowedHyperlink">
    <w:name w:val="FollowedHyperlink"/>
    <w:basedOn w:val="DefaultParagraphFont"/>
    <w:uiPriority w:val="99"/>
    <w:rsid w:val="00213E52"/>
    <w:rPr>
      <w:rFonts w:cs="Times New Roman"/>
      <w:color w:val="800080"/>
      <w:u w:val="single"/>
    </w:rPr>
  </w:style>
  <w:style w:type="character" w:styleId="Emphasis">
    <w:name w:val="Emphasis"/>
    <w:basedOn w:val="DefaultParagraphFont"/>
    <w:uiPriority w:val="99"/>
    <w:qFormat/>
    <w:locked/>
    <w:rsid w:val="00213E52"/>
    <w:rPr>
      <w:rFonts w:cs="Times New Roman"/>
      <w:i/>
    </w:rPr>
  </w:style>
  <w:style w:type="paragraph" w:styleId="NormalIndent">
    <w:name w:val="Normal Indent"/>
    <w:basedOn w:val="Normal"/>
    <w:uiPriority w:val="99"/>
    <w:rsid w:val="00213E52"/>
    <w:pPr>
      <w:ind w:left="720"/>
    </w:pPr>
    <w:rPr>
      <w:rFonts w:eastAsia="Calibri"/>
      <w:sz w:val="20"/>
      <w:szCs w:val="20"/>
    </w:rPr>
  </w:style>
  <w:style w:type="paragraph" w:styleId="List">
    <w:name w:val="List"/>
    <w:basedOn w:val="Normal"/>
    <w:uiPriority w:val="99"/>
    <w:rsid w:val="00213E52"/>
    <w:pPr>
      <w:ind w:left="360" w:hanging="360"/>
    </w:pPr>
    <w:rPr>
      <w:rFonts w:eastAsia="Calibri"/>
      <w:sz w:val="20"/>
      <w:szCs w:val="20"/>
    </w:rPr>
  </w:style>
  <w:style w:type="paragraph" w:styleId="ListBullet">
    <w:name w:val="List Bullet"/>
    <w:basedOn w:val="Normal"/>
    <w:uiPriority w:val="99"/>
    <w:rsid w:val="00213E52"/>
    <w:pPr>
      <w:tabs>
        <w:tab w:val="num" w:pos="360"/>
      </w:tabs>
      <w:ind w:left="360" w:hanging="360"/>
    </w:pPr>
    <w:rPr>
      <w:rFonts w:eastAsia="Calibri"/>
      <w:sz w:val="20"/>
      <w:szCs w:val="20"/>
    </w:rPr>
  </w:style>
  <w:style w:type="paragraph" w:styleId="List2">
    <w:name w:val="List 2"/>
    <w:basedOn w:val="Normal"/>
    <w:uiPriority w:val="99"/>
    <w:rsid w:val="00213E52"/>
    <w:pPr>
      <w:ind w:left="720" w:hanging="360"/>
    </w:pPr>
    <w:rPr>
      <w:rFonts w:eastAsia="Calibri"/>
      <w:sz w:val="20"/>
      <w:szCs w:val="20"/>
    </w:rPr>
  </w:style>
  <w:style w:type="paragraph" w:styleId="List3">
    <w:name w:val="List 3"/>
    <w:basedOn w:val="Normal"/>
    <w:uiPriority w:val="99"/>
    <w:rsid w:val="00213E52"/>
    <w:pPr>
      <w:ind w:left="1080" w:hanging="360"/>
    </w:pPr>
    <w:rPr>
      <w:rFonts w:eastAsia="Calibri"/>
      <w:sz w:val="20"/>
      <w:szCs w:val="20"/>
    </w:rPr>
  </w:style>
  <w:style w:type="paragraph" w:styleId="List4">
    <w:name w:val="List 4"/>
    <w:basedOn w:val="Normal"/>
    <w:uiPriority w:val="99"/>
    <w:rsid w:val="00213E52"/>
    <w:pPr>
      <w:ind w:left="1440" w:hanging="360"/>
    </w:pPr>
    <w:rPr>
      <w:rFonts w:eastAsia="Calibri"/>
      <w:sz w:val="20"/>
      <w:szCs w:val="20"/>
    </w:rPr>
  </w:style>
  <w:style w:type="paragraph" w:styleId="ListBullet2">
    <w:name w:val="List Bullet 2"/>
    <w:basedOn w:val="Normal"/>
    <w:uiPriority w:val="99"/>
    <w:rsid w:val="00213E52"/>
    <w:pPr>
      <w:tabs>
        <w:tab w:val="num" w:pos="720"/>
      </w:tabs>
      <w:ind w:left="720" w:hanging="360"/>
    </w:pPr>
    <w:rPr>
      <w:rFonts w:eastAsia="Calibri"/>
      <w:sz w:val="20"/>
      <w:szCs w:val="20"/>
    </w:rPr>
  </w:style>
  <w:style w:type="paragraph" w:styleId="ListBullet3">
    <w:name w:val="List Bullet 3"/>
    <w:basedOn w:val="Normal"/>
    <w:uiPriority w:val="99"/>
    <w:rsid w:val="00213E52"/>
    <w:pPr>
      <w:tabs>
        <w:tab w:val="num" w:pos="1080"/>
      </w:tabs>
      <w:ind w:left="1080" w:hanging="360"/>
    </w:pPr>
    <w:rPr>
      <w:rFonts w:eastAsia="Calibri"/>
      <w:sz w:val="20"/>
      <w:szCs w:val="20"/>
    </w:rPr>
  </w:style>
  <w:style w:type="paragraph" w:styleId="ListBullet4">
    <w:name w:val="List Bullet 4"/>
    <w:basedOn w:val="Normal"/>
    <w:uiPriority w:val="99"/>
    <w:rsid w:val="00213E52"/>
    <w:pPr>
      <w:tabs>
        <w:tab w:val="num" w:pos="1440"/>
      </w:tabs>
      <w:ind w:left="1440" w:hanging="360"/>
    </w:pPr>
    <w:rPr>
      <w:rFonts w:eastAsia="Calibri"/>
      <w:sz w:val="20"/>
      <w:szCs w:val="20"/>
    </w:rPr>
  </w:style>
  <w:style w:type="paragraph" w:styleId="ListBullet5">
    <w:name w:val="List Bullet 5"/>
    <w:basedOn w:val="Normal"/>
    <w:uiPriority w:val="99"/>
    <w:rsid w:val="00213E52"/>
    <w:pPr>
      <w:tabs>
        <w:tab w:val="num" w:pos="1800"/>
      </w:tabs>
      <w:ind w:left="1800" w:hanging="360"/>
    </w:pPr>
    <w:rPr>
      <w:rFonts w:eastAsia="Calibri"/>
      <w:sz w:val="20"/>
      <w:szCs w:val="20"/>
    </w:rPr>
  </w:style>
  <w:style w:type="paragraph" w:styleId="Title">
    <w:name w:val="Title"/>
    <w:basedOn w:val="Normal"/>
    <w:link w:val="TitleChar"/>
    <w:uiPriority w:val="99"/>
    <w:qFormat/>
    <w:locked/>
    <w:rsid w:val="00213E52"/>
    <w:pPr>
      <w:jc w:val="center"/>
    </w:pPr>
    <w:rPr>
      <w:rFonts w:eastAsia="Calibri"/>
      <w:b/>
      <w:szCs w:val="20"/>
      <w:u w:val="single"/>
    </w:rPr>
  </w:style>
  <w:style w:type="character" w:customStyle="1" w:styleId="TitleChar">
    <w:name w:val="Title Char"/>
    <w:basedOn w:val="DefaultParagraphFont"/>
    <w:link w:val="Title"/>
    <w:uiPriority w:val="99"/>
    <w:locked/>
    <w:rsid w:val="007432D6"/>
    <w:rPr>
      <w:rFonts w:ascii="Cambria" w:hAnsi="Cambria" w:cs="Times New Roman"/>
      <w:b/>
      <w:bCs/>
      <w:kern w:val="28"/>
      <w:sz w:val="32"/>
      <w:szCs w:val="32"/>
    </w:rPr>
  </w:style>
  <w:style w:type="paragraph" w:styleId="Signature">
    <w:name w:val="Signature"/>
    <w:basedOn w:val="Normal"/>
    <w:link w:val="SignatureChar"/>
    <w:uiPriority w:val="99"/>
    <w:rsid w:val="00213E52"/>
    <w:pPr>
      <w:ind w:left="4320"/>
    </w:pPr>
    <w:rPr>
      <w:rFonts w:eastAsia="Calibri"/>
      <w:sz w:val="20"/>
      <w:szCs w:val="20"/>
    </w:rPr>
  </w:style>
  <w:style w:type="character" w:customStyle="1" w:styleId="SignatureChar">
    <w:name w:val="Signature Char"/>
    <w:basedOn w:val="DefaultParagraphFont"/>
    <w:link w:val="Signature"/>
    <w:uiPriority w:val="99"/>
    <w:semiHidden/>
    <w:locked/>
    <w:rsid w:val="007432D6"/>
    <w:rPr>
      <w:rFonts w:ascii="Times New Roman" w:hAnsi="Times New Roman" w:cs="Times New Roman"/>
      <w:sz w:val="24"/>
      <w:szCs w:val="24"/>
    </w:rPr>
  </w:style>
  <w:style w:type="paragraph" w:styleId="BodyText">
    <w:name w:val="Body Text"/>
    <w:basedOn w:val="Normal"/>
    <w:link w:val="BodyTextChar"/>
    <w:uiPriority w:val="99"/>
    <w:rsid w:val="00213E52"/>
    <w:rPr>
      <w:rFonts w:eastAsia="Calibri"/>
      <w:b/>
      <w:sz w:val="20"/>
      <w:szCs w:val="20"/>
    </w:rPr>
  </w:style>
  <w:style w:type="character" w:customStyle="1" w:styleId="BodyTextChar">
    <w:name w:val="Body Text Char"/>
    <w:basedOn w:val="DefaultParagraphFont"/>
    <w:link w:val="BodyText"/>
    <w:uiPriority w:val="99"/>
    <w:locked/>
    <w:rsid w:val="007432D6"/>
    <w:rPr>
      <w:rFonts w:ascii="Times New Roman" w:hAnsi="Times New Roman" w:cs="Times New Roman"/>
      <w:sz w:val="24"/>
      <w:szCs w:val="24"/>
    </w:rPr>
  </w:style>
  <w:style w:type="paragraph" w:styleId="ListContinue">
    <w:name w:val="List Continue"/>
    <w:basedOn w:val="Normal"/>
    <w:uiPriority w:val="99"/>
    <w:rsid w:val="00213E52"/>
    <w:pPr>
      <w:spacing w:after="120"/>
      <w:ind w:left="360"/>
    </w:pPr>
    <w:rPr>
      <w:rFonts w:eastAsia="Calibri"/>
      <w:sz w:val="20"/>
      <w:szCs w:val="20"/>
    </w:rPr>
  </w:style>
  <w:style w:type="paragraph" w:styleId="ListContinue2">
    <w:name w:val="List Continue 2"/>
    <w:basedOn w:val="Normal"/>
    <w:uiPriority w:val="99"/>
    <w:rsid w:val="00213E52"/>
    <w:pPr>
      <w:spacing w:after="120"/>
      <w:ind w:left="720"/>
    </w:pPr>
    <w:rPr>
      <w:rFonts w:eastAsia="Calibri"/>
      <w:sz w:val="20"/>
      <w:szCs w:val="20"/>
    </w:rPr>
  </w:style>
  <w:style w:type="paragraph" w:styleId="ListContinue3">
    <w:name w:val="List Continue 3"/>
    <w:basedOn w:val="Normal"/>
    <w:uiPriority w:val="99"/>
    <w:rsid w:val="00213E52"/>
    <w:pPr>
      <w:spacing w:after="120"/>
      <w:ind w:left="1080"/>
    </w:pPr>
    <w:rPr>
      <w:rFonts w:eastAsia="Calibri"/>
      <w:sz w:val="20"/>
      <w:szCs w:val="20"/>
    </w:rPr>
  </w:style>
  <w:style w:type="paragraph" w:styleId="BodyText3">
    <w:name w:val="Body Text 3"/>
    <w:basedOn w:val="Normal"/>
    <w:link w:val="BodyText3Char"/>
    <w:uiPriority w:val="99"/>
    <w:rsid w:val="00213E52"/>
    <w:pPr>
      <w:jc w:val="center"/>
    </w:pPr>
    <w:rPr>
      <w:rFonts w:eastAsia="Calibri"/>
      <w:b/>
      <w:sz w:val="22"/>
      <w:szCs w:val="20"/>
    </w:rPr>
  </w:style>
  <w:style w:type="character" w:customStyle="1" w:styleId="BodyText3Char">
    <w:name w:val="Body Text 3 Char"/>
    <w:basedOn w:val="DefaultParagraphFont"/>
    <w:link w:val="BodyText3"/>
    <w:uiPriority w:val="99"/>
    <w:semiHidden/>
    <w:locked/>
    <w:rsid w:val="007432D6"/>
    <w:rPr>
      <w:rFonts w:ascii="Times New Roman" w:hAnsi="Times New Roman" w:cs="Times New Roman"/>
      <w:sz w:val="16"/>
      <w:szCs w:val="16"/>
    </w:rPr>
  </w:style>
  <w:style w:type="paragraph" w:styleId="BodyTextIndent3">
    <w:name w:val="Body Text Indent 3"/>
    <w:basedOn w:val="Normal"/>
    <w:link w:val="BodyTextIndent3Char"/>
    <w:uiPriority w:val="99"/>
    <w:rsid w:val="00213E52"/>
    <w:pPr>
      <w:ind w:left="198" w:hanging="90"/>
    </w:pPr>
    <w:rPr>
      <w:rFonts w:eastAsia="Calibri"/>
      <w:sz w:val="18"/>
      <w:szCs w:val="20"/>
    </w:rPr>
  </w:style>
  <w:style w:type="character" w:customStyle="1" w:styleId="BodyTextIndent3Char">
    <w:name w:val="Body Text Indent 3 Char"/>
    <w:basedOn w:val="DefaultParagraphFont"/>
    <w:link w:val="BodyTextIndent3"/>
    <w:uiPriority w:val="99"/>
    <w:semiHidden/>
    <w:locked/>
    <w:rsid w:val="007432D6"/>
    <w:rPr>
      <w:rFonts w:ascii="Times New Roman" w:hAnsi="Times New Roman" w:cs="Times New Roman"/>
      <w:sz w:val="16"/>
      <w:szCs w:val="16"/>
    </w:rPr>
  </w:style>
  <w:style w:type="paragraph" w:styleId="BlockText">
    <w:name w:val="Block Text"/>
    <w:basedOn w:val="Normal"/>
    <w:uiPriority w:val="99"/>
    <w:rsid w:val="00213E52"/>
    <w:pPr>
      <w:shd w:val="pct10" w:color="auto" w:fill="FFFFFF"/>
      <w:tabs>
        <w:tab w:val="left" w:pos="2952"/>
        <w:tab w:val="left" w:pos="5904"/>
        <w:tab w:val="left" w:pos="8856"/>
      </w:tabs>
      <w:ind w:left="-360" w:right="-360"/>
      <w:jc w:val="center"/>
    </w:pPr>
    <w:rPr>
      <w:rFonts w:eastAsia="Calibri"/>
      <w:b/>
      <w:sz w:val="18"/>
      <w:szCs w:val="20"/>
    </w:rPr>
  </w:style>
  <w:style w:type="paragraph" w:customStyle="1" w:styleId="ShortReturnAddress">
    <w:name w:val="Short Return Address"/>
    <w:basedOn w:val="Normal"/>
    <w:uiPriority w:val="99"/>
    <w:rsid w:val="00213E52"/>
    <w:rPr>
      <w:rFonts w:eastAsia="Calibri"/>
      <w:sz w:val="20"/>
      <w:szCs w:val="20"/>
    </w:rPr>
  </w:style>
  <w:style w:type="paragraph" w:customStyle="1" w:styleId="PPLine">
    <w:name w:val="PP Line"/>
    <w:basedOn w:val="Signature"/>
    <w:uiPriority w:val="99"/>
    <w:rsid w:val="00213E52"/>
  </w:style>
  <w:style w:type="paragraph" w:customStyle="1" w:styleId="InsideAddressName">
    <w:name w:val="Inside Address Name"/>
    <w:basedOn w:val="Normal"/>
    <w:uiPriority w:val="99"/>
    <w:rsid w:val="00213E52"/>
    <w:rPr>
      <w:rFonts w:eastAsia="Calibri"/>
      <w:sz w:val="20"/>
      <w:szCs w:val="20"/>
    </w:rPr>
  </w:style>
  <w:style w:type="paragraph" w:customStyle="1" w:styleId="BodyTextKeep">
    <w:name w:val="Body Text Keep"/>
    <w:basedOn w:val="BodyText"/>
    <w:uiPriority w:val="99"/>
    <w:rsid w:val="00213E52"/>
    <w:pPr>
      <w:keepNext/>
      <w:spacing w:after="220" w:line="220" w:lineRule="atLeast"/>
      <w:ind w:left="1080"/>
    </w:pPr>
    <w:rPr>
      <w:b w:val="0"/>
    </w:rPr>
  </w:style>
  <w:style w:type="paragraph" w:customStyle="1" w:styleId="Default">
    <w:name w:val="Default"/>
    <w:uiPriority w:val="99"/>
    <w:rsid w:val="008929F9"/>
    <w:pPr>
      <w:autoSpaceDE w:val="0"/>
      <w:autoSpaceDN w:val="0"/>
      <w:adjustRightInd w:val="0"/>
    </w:pPr>
    <w:rPr>
      <w:rFonts w:ascii="Arial" w:hAnsi="Arial" w:cs="Arial"/>
      <w:color w:val="000000"/>
      <w:sz w:val="24"/>
      <w:szCs w:val="24"/>
    </w:rPr>
  </w:style>
  <w:style w:type="character" w:customStyle="1" w:styleId="FootnoteCharacters">
    <w:name w:val="Footnote Characters"/>
    <w:uiPriority w:val="99"/>
    <w:rsid w:val="008929F9"/>
    <w:rPr>
      <w:vertAlign w:val="superscript"/>
    </w:rPr>
  </w:style>
  <w:style w:type="character" w:customStyle="1" w:styleId="WW-FootnoteCharacters11">
    <w:name w:val="WW-Footnote Characters11"/>
    <w:uiPriority w:val="99"/>
    <w:rsid w:val="008929F9"/>
    <w:rPr>
      <w:vertAlign w:val="superscript"/>
    </w:rPr>
  </w:style>
  <w:style w:type="paragraph" w:styleId="FootnoteText">
    <w:name w:val="footnote text"/>
    <w:basedOn w:val="Normal"/>
    <w:link w:val="FootnoteTextChar"/>
    <w:uiPriority w:val="99"/>
    <w:semiHidden/>
    <w:locked/>
    <w:rsid w:val="008929F9"/>
    <w:pPr>
      <w:widowControl w:val="0"/>
      <w:suppressLineNumbers/>
      <w:suppressAutoHyphens/>
      <w:ind w:left="283" w:hanging="283"/>
    </w:pPr>
    <w:rPr>
      <w:rFonts w:eastAsia="Calibri"/>
      <w:sz w:val="20"/>
      <w:szCs w:val="20"/>
    </w:rPr>
  </w:style>
  <w:style w:type="character" w:customStyle="1" w:styleId="FootnoteTextChar">
    <w:name w:val="Footnote Text Char"/>
    <w:basedOn w:val="DefaultParagraphFont"/>
    <w:link w:val="FootnoteText"/>
    <w:uiPriority w:val="99"/>
    <w:semiHidden/>
    <w:locked/>
    <w:rsid w:val="008929F9"/>
    <w:rPr>
      <w:rFonts w:eastAsia="Times New Roman" w:cs="Times New Roman"/>
      <w:lang w:val="en-US" w:eastAsia="en-US" w:bidi="ar-SA"/>
    </w:rPr>
  </w:style>
  <w:style w:type="paragraph" w:styleId="DocumentMap">
    <w:name w:val="Document Map"/>
    <w:basedOn w:val="Normal"/>
    <w:link w:val="DocumentMapChar"/>
    <w:uiPriority w:val="99"/>
    <w:semiHidden/>
    <w:locked/>
    <w:rsid w:val="008929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75A70"/>
    <w:rPr>
      <w:rFonts w:ascii="Times New Roman" w:hAnsi="Times New Roman" w:cs="Times New Roman"/>
      <w:sz w:val="2"/>
    </w:rPr>
  </w:style>
  <w:style w:type="paragraph" w:styleId="MessageHeader">
    <w:name w:val="Message Header"/>
    <w:basedOn w:val="Normal"/>
    <w:link w:val="MessageHeaderChar"/>
    <w:uiPriority w:val="99"/>
    <w:locked/>
    <w:rsid w:val="00614D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3B004B"/>
    <w:rPr>
      <w:rFonts w:ascii="Cambria" w:hAnsi="Cambria" w:cs="Times New Roman"/>
      <w:sz w:val="24"/>
      <w:szCs w:val="24"/>
      <w:shd w:val="pct20" w:color="auto" w:fill="auto"/>
    </w:rPr>
  </w:style>
  <w:style w:type="paragraph" w:styleId="BodyTextFirstIndent">
    <w:name w:val="Body Text First Indent"/>
    <w:basedOn w:val="BodyText"/>
    <w:link w:val="BodyTextFirstIndentChar"/>
    <w:uiPriority w:val="99"/>
    <w:locked/>
    <w:rsid w:val="00614DB5"/>
    <w:pPr>
      <w:spacing w:after="120"/>
      <w:ind w:firstLine="210"/>
    </w:pPr>
    <w:rPr>
      <w:rFonts w:eastAsia="Times New Roman"/>
      <w:b w:val="0"/>
      <w:sz w:val="24"/>
      <w:szCs w:val="24"/>
    </w:rPr>
  </w:style>
  <w:style w:type="character" w:customStyle="1" w:styleId="BodyTextFirstIndentChar">
    <w:name w:val="Body Text First Indent Char"/>
    <w:basedOn w:val="BodyTextChar"/>
    <w:link w:val="BodyTextFirstIndent"/>
    <w:uiPriority w:val="99"/>
    <w:semiHidden/>
    <w:locked/>
    <w:rsid w:val="003B004B"/>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locked/>
    <w:rsid w:val="00614DB5"/>
    <w:pPr>
      <w:ind w:firstLine="210"/>
    </w:pPr>
  </w:style>
  <w:style w:type="character" w:customStyle="1" w:styleId="BodyTextFirstIndent2Char">
    <w:name w:val="Body Text First Indent 2 Char"/>
    <w:basedOn w:val="BodyTextIndentChar"/>
    <w:link w:val="BodyTextFirstIndent2"/>
    <w:uiPriority w:val="99"/>
    <w:semiHidden/>
    <w:locked/>
    <w:rsid w:val="003B004B"/>
    <w:rPr>
      <w:rFonts w:ascii="Times New Roman" w:hAnsi="Times New Roman" w:cs="Times New Roman"/>
      <w:sz w:val="24"/>
      <w:szCs w:val="24"/>
    </w:rPr>
  </w:style>
  <w:style w:type="paragraph" w:styleId="ListParagraph">
    <w:name w:val="List Paragraph"/>
    <w:basedOn w:val="Normal"/>
    <w:uiPriority w:val="34"/>
    <w:qFormat/>
    <w:rsid w:val="00961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59590">
      <w:bodyDiv w:val="1"/>
      <w:marLeft w:val="0"/>
      <w:marRight w:val="0"/>
      <w:marTop w:val="0"/>
      <w:marBottom w:val="0"/>
      <w:divBdr>
        <w:top w:val="none" w:sz="0" w:space="0" w:color="auto"/>
        <w:left w:val="none" w:sz="0" w:space="0" w:color="auto"/>
        <w:bottom w:val="none" w:sz="0" w:space="0" w:color="auto"/>
        <w:right w:val="none" w:sz="0" w:space="0" w:color="auto"/>
      </w:divBdr>
    </w:div>
    <w:div w:id="756943226">
      <w:bodyDiv w:val="1"/>
      <w:marLeft w:val="0"/>
      <w:marRight w:val="0"/>
      <w:marTop w:val="0"/>
      <w:marBottom w:val="0"/>
      <w:divBdr>
        <w:top w:val="none" w:sz="0" w:space="0" w:color="auto"/>
        <w:left w:val="none" w:sz="0" w:space="0" w:color="auto"/>
        <w:bottom w:val="none" w:sz="0" w:space="0" w:color="auto"/>
        <w:right w:val="none" w:sz="0" w:space="0" w:color="auto"/>
      </w:divBdr>
    </w:div>
    <w:div w:id="1148862295">
      <w:bodyDiv w:val="1"/>
      <w:marLeft w:val="0"/>
      <w:marRight w:val="0"/>
      <w:marTop w:val="0"/>
      <w:marBottom w:val="0"/>
      <w:divBdr>
        <w:top w:val="none" w:sz="0" w:space="0" w:color="auto"/>
        <w:left w:val="none" w:sz="0" w:space="0" w:color="auto"/>
        <w:bottom w:val="none" w:sz="0" w:space="0" w:color="auto"/>
        <w:right w:val="none" w:sz="0" w:space="0" w:color="auto"/>
      </w:divBdr>
    </w:div>
    <w:div w:id="1787652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lgrad@depau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ancialaffairs.depaul.edu/forms/Vendor%20Information%20Form.pdf"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campusconnect.depaul.edu" TargetMode="External"/><Relationship Id="rId4" Type="http://schemas.openxmlformats.org/officeDocument/2006/relationships/settings" Target="settings.xml"/><Relationship Id="rId9" Type="http://schemas.openxmlformats.org/officeDocument/2006/relationships/hyperlink" Target="https://scps.depaul.edu/StudentResources/Graduate_Resources/Form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C3C0CC52-A3F9-440A-A318-EADC52BF9DBD}"/>
</file>

<file path=customXml/itemProps2.xml><?xml version="1.0" encoding="utf-8"?>
<ds:datastoreItem xmlns:ds="http://schemas.openxmlformats.org/officeDocument/2006/customXml" ds:itemID="{CFB16525-36B7-47FC-A79F-656C739BBBAF}"/>
</file>

<file path=customXml/itemProps3.xml><?xml version="1.0" encoding="utf-8"?>
<ds:datastoreItem xmlns:ds="http://schemas.openxmlformats.org/officeDocument/2006/customXml" ds:itemID="{00E67F57-D21D-4B35-B317-9F812FFFC5C0}"/>
</file>

<file path=customXml/itemProps4.xml><?xml version="1.0" encoding="utf-8"?>
<ds:datastoreItem xmlns:ds="http://schemas.openxmlformats.org/officeDocument/2006/customXml" ds:itemID="{B929528F-3ED5-4D6D-84CF-D6996AAD54C8}"/>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DEPAUL UNIVERSITY          SCHOOL FOR NEW LEARNING</vt:lpstr>
    </vt:vector>
  </TitlesOfParts>
  <Company>DePaul University</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MAAPS Learning Product Assessment Form</dc:title>
  <dc:creator>Hellstrom, Sarah</dc:creator>
  <cp:lastModifiedBy>Galindo, Elvia</cp:lastModifiedBy>
  <cp:revision>2</cp:revision>
  <cp:lastPrinted>2017-10-30T12:17:00Z</cp:lastPrinted>
  <dcterms:created xsi:type="dcterms:W3CDTF">2017-10-30T14:11:00Z</dcterms:created>
  <dcterms:modified xsi:type="dcterms:W3CDTF">2017-10-30T14:11:00Z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