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3436D"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8"/>
          <w:szCs w:val="18"/>
          <w:u w:val="single"/>
        </w:rPr>
      </w:pPr>
      <w:r>
        <w:rPr>
          <w:rFonts w:ascii="Arial Black" w:hAnsi="Arial Black" w:cs="Arial"/>
          <w:i/>
          <w:smallCaps/>
          <w:sz w:val="18"/>
          <w:szCs w:val="18"/>
          <w:u w:val="single"/>
        </w:rPr>
        <w:t xml:space="preserve">DePaul University   </w:t>
      </w:r>
      <w:r>
        <w:rPr>
          <w:rFonts w:ascii="Arial Black" w:hAnsi="Arial Black" w:cs="Arial"/>
          <w:i/>
          <w:smallCaps/>
          <w:sz w:val="18"/>
          <w:szCs w:val="18"/>
          <w:u w:val="single"/>
        </w:rPr>
        <w:sym w:font="Wingdings 2" w:char="F0BF"/>
      </w:r>
      <w:r>
        <w:rPr>
          <w:rFonts w:ascii="Arial Black" w:hAnsi="Arial Black" w:cs="Arial"/>
          <w:i/>
          <w:smallCaps/>
          <w:sz w:val="18"/>
          <w:szCs w:val="18"/>
          <w:u w:val="single"/>
        </w:rPr>
        <w:t xml:space="preserve">   Master of Science Program in Applied Technology</w:t>
      </w:r>
    </w:p>
    <w:p w14:paraId="410E63AC" w14:textId="34DF2798" w:rsidR="001955EB" w:rsidRPr="0096615E"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16"/>
          <w:szCs w:val="16"/>
        </w:rPr>
      </w:pPr>
      <w:r>
        <w:rPr>
          <w:rFonts w:ascii="Arial" w:hAnsi="Arial" w:cs="Arial"/>
          <w:i/>
          <w:sz w:val="16"/>
          <w:szCs w:val="16"/>
        </w:rPr>
        <w:t xml:space="preserve">1 E. Jackson (mailing); 14 E. Jackson (office </w:t>
      </w:r>
      <w:r w:rsidRPr="0096615E">
        <w:rPr>
          <w:rFonts w:ascii="Arial" w:hAnsi="Arial" w:cs="Arial"/>
          <w:i/>
          <w:sz w:val="16"/>
          <w:szCs w:val="16"/>
        </w:rPr>
        <w:t xml:space="preserve">location), Chicago, IL 60604 </w:t>
      </w:r>
      <w:hyperlink r:id="rId11" w:history="1">
        <w:r w:rsidR="00BA336F" w:rsidRPr="00DE7FAC">
          <w:rPr>
            <w:rStyle w:val="Hyperlink"/>
            <w:rFonts w:ascii="Arial" w:hAnsi="Arial" w:cs="Arial"/>
            <w:i/>
            <w:sz w:val="16"/>
            <w:szCs w:val="16"/>
          </w:rPr>
          <w:t>scpsgrad@depaul.edu</w:t>
        </w:r>
      </w:hyperlink>
      <w:r w:rsidRPr="0096615E">
        <w:rPr>
          <w:rFonts w:ascii="Arial" w:hAnsi="Arial" w:cs="Arial"/>
          <w:i/>
          <w:sz w:val="16"/>
          <w:szCs w:val="16"/>
        </w:rPr>
        <w:t xml:space="preserve"> </w:t>
      </w:r>
    </w:p>
    <w:p w14:paraId="6012845D" w14:textId="77777777" w:rsidR="001955EB" w:rsidRDefault="001955EB" w:rsidP="001955EB">
      <w:pPr>
        <w:pStyle w:val="NormalParagraphStyle"/>
        <w:suppressAutoHyphens/>
        <w:spacing w:line="240" w:lineRule="auto"/>
        <w:rPr>
          <w:rFonts w:ascii="Arial" w:hAnsi="Arial" w:cs="Arial"/>
          <w:b/>
          <w:color w:val="auto"/>
          <w:sz w:val="10"/>
          <w:szCs w:val="10"/>
        </w:rPr>
      </w:pPr>
    </w:p>
    <w:p w14:paraId="416CDD8B" w14:textId="77777777" w:rsidR="001955EB" w:rsidRDefault="001955EB" w:rsidP="001955EB">
      <w:pPr>
        <w:pStyle w:val="NormalParagraphStyle"/>
        <w:suppressAutoHyphens/>
        <w:spacing w:line="240" w:lineRule="auto"/>
        <w:rPr>
          <w:rFonts w:ascii="Arial" w:hAnsi="Arial" w:cs="Arial"/>
          <w:b/>
          <w:color w:val="auto"/>
          <w:sz w:val="10"/>
          <w:szCs w:val="10"/>
        </w:rPr>
      </w:pPr>
    </w:p>
    <w:p w14:paraId="087BFDB5" w14:textId="77777777" w:rsidR="001955EB" w:rsidRDefault="001955EB" w:rsidP="001955EB">
      <w:pPr>
        <w:pStyle w:val="NormalParagraphStyle"/>
        <w:suppressAutoHyphens/>
        <w:spacing w:line="240" w:lineRule="auto"/>
        <w:rPr>
          <w:rFonts w:ascii="Arial" w:hAnsi="Arial" w:cs="Arial"/>
          <w:b/>
          <w:color w:val="auto"/>
          <w:sz w:val="10"/>
          <w:szCs w:val="10"/>
        </w:rPr>
      </w:pPr>
      <w:r>
        <w:rPr>
          <w:noProof/>
        </w:rPr>
        <mc:AlternateContent>
          <mc:Choice Requires="wps">
            <w:drawing>
              <wp:anchor distT="0" distB="0" distL="114300" distR="114300" simplePos="0" relativeHeight="251661312" behindDoc="0" locked="0" layoutInCell="1" allowOverlap="1" wp14:anchorId="06A9348F" wp14:editId="245208A6">
                <wp:simplePos x="0" y="0"/>
                <wp:positionH relativeFrom="column">
                  <wp:posOffset>452755</wp:posOffset>
                </wp:positionH>
                <wp:positionV relativeFrom="paragraph">
                  <wp:posOffset>13970</wp:posOffset>
                </wp:positionV>
                <wp:extent cx="883920" cy="362585"/>
                <wp:effectExtent l="0" t="0" r="11430" b="18415"/>
                <wp:wrapNone/>
                <wp:docPr id="2" name="Oval 2"/>
                <wp:cNvGraphicFramePr/>
                <a:graphic xmlns:a="http://schemas.openxmlformats.org/drawingml/2006/main">
                  <a:graphicData uri="http://schemas.microsoft.com/office/word/2010/wordprocessingShape">
                    <wps:wsp>
                      <wps:cNvSpPr/>
                      <wps:spPr>
                        <a:xfrm>
                          <a:off x="0" y="0"/>
                          <a:ext cx="883920" cy="362585"/>
                        </a:xfrm>
                        <a:prstGeom prst="ellipse">
                          <a:avLst/>
                        </a:prstGeom>
                        <a:solidFill>
                          <a:srgbClr val="000099"/>
                        </a:solidFill>
                      </wps:spPr>
                      <wps:style>
                        <a:lnRef idx="2">
                          <a:schemeClr val="dk1">
                            <a:shade val="50000"/>
                          </a:schemeClr>
                        </a:lnRef>
                        <a:fillRef idx="1">
                          <a:schemeClr val="dk1"/>
                        </a:fillRef>
                        <a:effectRef idx="0">
                          <a:schemeClr val="dk1"/>
                        </a:effectRef>
                        <a:fontRef idx="minor">
                          <a:schemeClr val="lt1"/>
                        </a:fontRef>
                      </wps:style>
                      <wps:txbx>
                        <w:txbxContent>
                          <w:p w14:paraId="183C0F3B" w14:textId="77777777" w:rsidR="001955EB" w:rsidRDefault="001955EB" w:rsidP="001955EB">
                            <w:pPr>
                              <w:jc w:val="center"/>
                              <w:rPr>
                                <w:rFonts w:ascii="Arial Black" w:hAnsi="Arial Black"/>
                                <w:sz w:val="16"/>
                                <w:szCs w:val="16"/>
                              </w:rPr>
                            </w:pPr>
                            <w:r>
                              <w:rPr>
                                <w:rFonts w:ascii="Arial Black" w:hAnsi="Arial Black"/>
                                <w:sz w:val="16"/>
                                <w:szCs w:val="16"/>
                              </w:rPr>
                              <w:t>MSAT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C9E238" id="Oval 2" o:spid="_x0000_s1026" style="position:absolute;margin-left:35.65pt;margin-top:1.1pt;width:69.6pt;height:2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" fillcolor="#009" strokecolor="black [1600]" strokeweight="2pt">
                <v:textbox>
                  <w:txbxContent>
                    <w:p w:rsidR="001955EB" w:rsidRDefault="001955EB" w:rsidP="001955EB">
                      <w:pPr>
                        <w:jc w:val="center"/>
                        <w:rPr>
                          <w:rFonts w:ascii="Arial Black" w:hAnsi="Arial Black"/>
                          <w:sz w:val="16"/>
                          <w:szCs w:val="16"/>
                        </w:rPr>
                      </w:pPr>
                      <w:r>
                        <w:rPr>
                          <w:rFonts w:ascii="Arial Black" w:hAnsi="Arial Black"/>
                          <w:sz w:val="16"/>
                          <w:szCs w:val="16"/>
                        </w:rPr>
                        <w:t>MSAT</w:t>
                      </w:r>
                    </w:p>
                  </w:txbxContent>
                </v:textbox>
              </v:oval>
            </w:pict>
          </mc:Fallback>
        </mc:AlternateContent>
      </w:r>
    </w:p>
    <w:tbl>
      <w:tblPr>
        <w:tblStyle w:val="TableGrid"/>
        <w:tblW w:w="6840" w:type="dxa"/>
        <w:tblInd w:w="1008" w:type="dxa"/>
        <w:tblLook w:val="04A0" w:firstRow="1" w:lastRow="0" w:firstColumn="1" w:lastColumn="0" w:noHBand="0" w:noVBand="1"/>
      </w:tblPr>
      <w:tblGrid>
        <w:gridCol w:w="6840"/>
      </w:tblGrid>
      <w:tr w:rsidR="001955EB" w14:paraId="1E75DCC6" w14:textId="77777777" w:rsidTr="001955EB">
        <w:tc>
          <w:tcPr>
            <w:tcW w:w="6840" w:type="dxa"/>
            <w:tcBorders>
              <w:top w:val="single" w:sz="36" w:space="0" w:color="auto"/>
              <w:left w:val="single" w:sz="36" w:space="0" w:color="auto"/>
              <w:bottom w:val="single" w:sz="36" w:space="0" w:color="auto"/>
              <w:right w:val="single" w:sz="36" w:space="0" w:color="auto"/>
            </w:tcBorders>
            <w:shd w:val="clear" w:color="auto" w:fill="D9D9D9" w:themeFill="background1" w:themeFillShade="D9"/>
          </w:tcPr>
          <w:p w14:paraId="17C0C4ED" w14:textId="77777777" w:rsidR="001955EB" w:rsidRDefault="001955EB">
            <w:pPr>
              <w:pStyle w:val="NormalParagraphStyle"/>
              <w:suppressAutoHyphens/>
              <w:spacing w:line="240" w:lineRule="auto"/>
              <w:jc w:val="center"/>
              <w:rPr>
                <w:rFonts w:ascii="Arial Black" w:hAnsi="Arial Black" w:cs="Arial"/>
                <w:b/>
                <w:i/>
                <w:color w:val="auto"/>
                <w:sz w:val="10"/>
                <w:szCs w:val="10"/>
              </w:rPr>
            </w:pPr>
          </w:p>
          <w:p w14:paraId="594F661A" w14:textId="77777777" w:rsidR="001955EB" w:rsidRDefault="001955EB">
            <w:pPr>
              <w:pStyle w:val="NormalParagraphStyle"/>
              <w:suppressAutoHyphens/>
              <w:spacing w:line="240" w:lineRule="auto"/>
              <w:jc w:val="center"/>
              <w:rPr>
                <w:rFonts w:ascii="Arial Black" w:hAnsi="Arial Black" w:cs="Arial"/>
                <w:b/>
                <w:i/>
                <w:color w:val="auto"/>
                <w:sz w:val="22"/>
                <w:szCs w:val="22"/>
              </w:rPr>
            </w:pPr>
            <w:r>
              <w:rPr>
                <w:rFonts w:ascii="Arial Black" w:hAnsi="Arial Black" w:cs="Arial"/>
                <w:b/>
                <w:i/>
                <w:color w:val="auto"/>
                <w:sz w:val="22"/>
                <w:szCs w:val="22"/>
              </w:rPr>
              <w:t>Culmination—Individualized Learning</w:t>
            </w:r>
          </w:p>
          <w:p w14:paraId="560CE184" w14:textId="77777777" w:rsidR="001955EB" w:rsidRDefault="001955EB">
            <w:pPr>
              <w:pStyle w:val="NormalParagraphStyle"/>
              <w:suppressAutoHyphens/>
              <w:spacing w:line="240" w:lineRule="auto"/>
              <w:jc w:val="center"/>
              <w:rPr>
                <w:rFonts w:ascii="Arial Black" w:hAnsi="Arial Black" w:cs="Arial"/>
                <w:b/>
                <w:color w:val="auto"/>
                <w:sz w:val="28"/>
                <w:szCs w:val="28"/>
                <w:u w:val="single"/>
              </w:rPr>
            </w:pPr>
            <w:r>
              <w:rPr>
                <w:rFonts w:ascii="Arial Black" w:hAnsi="Arial Black" w:cs="Arial"/>
                <w:b/>
                <w:color w:val="auto"/>
                <w:sz w:val="28"/>
                <w:szCs w:val="28"/>
                <w:u w:val="single"/>
              </w:rPr>
              <w:t>LEARNING PRODUCT ASSESSMENT</w:t>
            </w:r>
          </w:p>
          <w:p w14:paraId="47345846" w14:textId="77777777" w:rsidR="001955EB" w:rsidRDefault="001955EB">
            <w:pPr>
              <w:pStyle w:val="NormalParagraphStyle"/>
              <w:suppressAutoHyphens/>
              <w:spacing w:line="240" w:lineRule="auto"/>
              <w:jc w:val="center"/>
              <w:rPr>
                <w:rFonts w:ascii="Arial Black" w:hAnsi="Arial Black" w:cs="Arial"/>
                <w:b/>
                <w:color w:val="auto"/>
                <w:sz w:val="16"/>
                <w:szCs w:val="16"/>
              </w:rPr>
            </w:pPr>
            <w:r>
              <w:rPr>
                <w:rFonts w:ascii="Arial Black" w:hAnsi="Arial Black" w:cs="Arial"/>
                <w:b/>
                <w:color w:val="auto"/>
                <w:sz w:val="16"/>
                <w:szCs w:val="16"/>
                <w:shd w:val="clear" w:color="auto" w:fill="000000" w:themeFill="text1"/>
              </w:rPr>
              <w:t>(MS Program in Applied Technology)</w:t>
            </w:r>
          </w:p>
          <w:p w14:paraId="3E2B4EAB" w14:textId="77777777" w:rsidR="001955EB" w:rsidRDefault="001955EB">
            <w:pPr>
              <w:pStyle w:val="NormalParagraphStyle"/>
              <w:suppressAutoHyphens/>
              <w:spacing w:line="240" w:lineRule="auto"/>
              <w:rPr>
                <w:rFonts w:ascii="Arial" w:hAnsi="Arial" w:cs="Arial"/>
                <w:b/>
                <w:color w:val="auto"/>
                <w:sz w:val="16"/>
                <w:szCs w:val="16"/>
              </w:rPr>
            </w:pPr>
          </w:p>
        </w:tc>
      </w:tr>
      <w:tr w:rsidR="001955EB" w14:paraId="1CAE0E15" w14:textId="77777777" w:rsidTr="001955EB">
        <w:tc>
          <w:tcPr>
            <w:tcW w:w="6840" w:type="dxa"/>
            <w:tcBorders>
              <w:top w:val="single" w:sz="36" w:space="0" w:color="auto"/>
              <w:left w:val="single" w:sz="4" w:space="0" w:color="auto"/>
              <w:bottom w:val="single" w:sz="4" w:space="0" w:color="auto"/>
              <w:right w:val="single" w:sz="4" w:space="0" w:color="auto"/>
            </w:tcBorders>
            <w:hideMark/>
          </w:tcPr>
          <w:p w14:paraId="2AA36BED" w14:textId="77777777" w:rsidR="003F6057" w:rsidRDefault="001955EB">
            <w:pPr>
              <w:pStyle w:val="NormalParagraphStyle"/>
              <w:suppressAutoHyphens/>
              <w:spacing w:line="240" w:lineRule="auto"/>
              <w:jc w:val="center"/>
            </w:pPr>
            <w:r w:rsidRPr="0096615E">
              <w:rPr>
                <w:rFonts w:ascii="Arial" w:hAnsi="Arial" w:cs="Arial"/>
                <w:sz w:val="16"/>
                <w:szCs w:val="16"/>
              </w:rPr>
              <w:t xml:space="preserve">This form can be found at </w:t>
            </w:r>
            <w:r w:rsidRPr="0096615E">
              <w:rPr>
                <w:rFonts w:ascii="Arial" w:hAnsi="Arial" w:cs="Arial"/>
                <w:b/>
                <w:sz w:val="16"/>
                <w:szCs w:val="16"/>
              </w:rPr>
              <w:t>Graduate Student Resources</w:t>
            </w:r>
            <w:r w:rsidRPr="0096615E">
              <w:rPr>
                <w:rFonts w:ascii="Arial" w:hAnsi="Arial" w:cs="Arial"/>
                <w:sz w:val="16"/>
                <w:szCs w:val="16"/>
              </w:rPr>
              <w:t xml:space="preserve"> </w:t>
            </w:r>
            <w:r w:rsidRPr="0096615E">
              <w:rPr>
                <w:rFonts w:ascii="Arial" w:hAnsi="Arial" w:cs="Arial"/>
                <w:i/>
                <w:sz w:val="16"/>
                <w:szCs w:val="16"/>
              </w:rPr>
              <w:t>(Special Documents, Forms &amp; Templates)</w:t>
            </w:r>
            <w:r w:rsidRPr="0096615E">
              <w:rPr>
                <w:rFonts w:ascii="Arial" w:hAnsi="Arial" w:cs="Arial"/>
                <w:sz w:val="16"/>
                <w:szCs w:val="16"/>
              </w:rPr>
              <w:t xml:space="preserve">. See </w:t>
            </w:r>
            <w:hyperlink r:id="rId12" w:history="1">
              <w:r w:rsidR="003F6057" w:rsidRPr="00643BA8">
                <w:rPr>
                  <w:rStyle w:val="Hyperlink"/>
                  <w:rFonts w:ascii="Arial" w:hAnsi="Arial" w:cs="Arial"/>
                  <w:sz w:val="16"/>
                  <w:szCs w:val="16"/>
                </w:rPr>
                <w:t>https://scps.depaul.edu/student-resources/graduate-resources/Pages/special-documents-forms-and-templates.aspx</w:t>
              </w:r>
            </w:hyperlink>
            <w:r w:rsidR="003F6057">
              <w:rPr>
                <w:rFonts w:ascii="Arial" w:hAnsi="Arial" w:cs="Arial"/>
                <w:sz w:val="16"/>
                <w:szCs w:val="16"/>
              </w:rPr>
              <w:t xml:space="preserve"> </w:t>
            </w:r>
          </w:p>
          <w:p w14:paraId="5A702E53" w14:textId="77777777" w:rsidR="001955EB" w:rsidRPr="0096615E" w:rsidRDefault="003F6057" w:rsidP="003F6057">
            <w:pPr>
              <w:pStyle w:val="NormalParagraphStyle"/>
              <w:suppressAutoHyphens/>
              <w:spacing w:line="240" w:lineRule="auto"/>
              <w:rPr>
                <w:rFonts w:ascii="Arial" w:hAnsi="Arial" w:cs="Arial"/>
                <w:b/>
                <w:color w:val="auto"/>
                <w:sz w:val="22"/>
              </w:rPr>
            </w:pPr>
            <w:r>
              <w:t xml:space="preserve">  </w:t>
            </w:r>
          </w:p>
        </w:tc>
      </w:tr>
    </w:tbl>
    <w:p w14:paraId="5C5EECA1" w14:textId="77777777" w:rsidR="001955EB" w:rsidRDefault="001955EB" w:rsidP="001955EB">
      <w:pPr>
        <w:pStyle w:val="NormalParagraphStyle"/>
        <w:suppressAutoHyphens/>
        <w:spacing w:line="240" w:lineRule="auto"/>
        <w:rPr>
          <w:rFonts w:ascii="Arial" w:hAnsi="Arial" w:cs="Arial"/>
          <w:b/>
          <w:color w:val="auto"/>
          <w:sz w:val="22"/>
        </w:rPr>
      </w:pPr>
    </w:p>
    <w:tbl>
      <w:tblPr>
        <w:tblW w:w="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450"/>
        <w:gridCol w:w="5354"/>
      </w:tblGrid>
      <w:tr w:rsidR="001955EB" w14:paraId="60E74D13" w14:textId="77777777" w:rsidTr="001955EB">
        <w:tc>
          <w:tcPr>
            <w:tcW w:w="2340" w:type="dxa"/>
            <w:tcBorders>
              <w:top w:val="single" w:sz="4" w:space="0" w:color="auto"/>
              <w:left w:val="single" w:sz="4" w:space="0" w:color="auto"/>
              <w:bottom w:val="single" w:sz="18" w:space="0" w:color="auto"/>
              <w:right w:val="nil"/>
            </w:tcBorders>
            <w:shd w:val="clear" w:color="auto" w:fill="D9D9D9" w:themeFill="background1" w:themeFillShade="D9"/>
          </w:tcPr>
          <w:p w14:paraId="40A8D4C0" w14:textId="77777777" w:rsidR="001955EB" w:rsidRDefault="001955EB">
            <w:pPr>
              <w:pStyle w:val="NormalParagraphStyle"/>
              <w:tabs>
                <w:tab w:val="left" w:pos="3492"/>
              </w:tabs>
              <w:suppressAutoHyphens/>
              <w:spacing w:line="240" w:lineRule="auto"/>
              <w:ind w:left="252" w:hanging="252"/>
              <w:jc w:val="center"/>
              <w:rPr>
                <w:rFonts w:ascii="Arial Black" w:hAnsi="Arial Black" w:cs="Arial"/>
                <w:b/>
                <w:color w:val="auto"/>
                <w:sz w:val="4"/>
                <w:szCs w:val="4"/>
              </w:rPr>
            </w:pPr>
          </w:p>
          <w:p w14:paraId="27F691AF" w14:textId="77777777" w:rsidR="001955EB" w:rsidRDefault="001955EB">
            <w:pPr>
              <w:pStyle w:val="NormalParagraphStyle"/>
              <w:tabs>
                <w:tab w:val="left" w:pos="3492"/>
              </w:tabs>
              <w:suppressAutoHyphens/>
              <w:spacing w:line="240" w:lineRule="auto"/>
              <w:ind w:left="252" w:hanging="252"/>
              <w:jc w:val="center"/>
              <w:rPr>
                <w:rFonts w:ascii="Arial Black" w:hAnsi="Arial Black" w:cs="Arial"/>
                <w:b/>
                <w:color w:val="auto"/>
                <w:sz w:val="20"/>
                <w:szCs w:val="20"/>
              </w:rPr>
            </w:pPr>
            <w:r>
              <w:rPr>
                <w:rFonts w:ascii="Arial Black" w:hAnsi="Arial Black" w:cs="Arial"/>
                <w:b/>
                <w:color w:val="auto"/>
                <w:sz w:val="20"/>
                <w:szCs w:val="20"/>
              </w:rPr>
              <w:t>PROJECT Number</w:t>
            </w:r>
          </w:p>
          <w:p w14:paraId="393FA870" w14:textId="77777777" w:rsidR="001955EB" w:rsidRDefault="001955EB">
            <w:pPr>
              <w:pStyle w:val="NormalParagraphStyle"/>
              <w:tabs>
                <w:tab w:val="left" w:pos="3492"/>
              </w:tabs>
              <w:suppressAutoHyphens/>
              <w:spacing w:line="240" w:lineRule="auto"/>
              <w:ind w:left="252" w:hanging="252"/>
              <w:jc w:val="center"/>
              <w:rPr>
                <w:rFonts w:ascii="Arial" w:hAnsi="Arial" w:cs="Arial"/>
                <w:b/>
                <w:i/>
                <w:color w:val="auto"/>
                <w:sz w:val="18"/>
                <w:szCs w:val="18"/>
              </w:rPr>
            </w:pPr>
            <w:r>
              <w:rPr>
                <w:rFonts w:ascii="Arial" w:hAnsi="Arial" w:cs="Arial"/>
                <w:b/>
                <w:i/>
                <w:color w:val="auto"/>
                <w:sz w:val="18"/>
                <w:szCs w:val="18"/>
              </w:rPr>
              <w:t>(AT-</w:t>
            </w:r>
            <w:r>
              <w:rPr>
                <w:rFonts w:ascii="Arial" w:hAnsi="Arial" w:cs="Arial"/>
                <w:b/>
                <w:i/>
                <w:color w:val="auto"/>
                <w:sz w:val="18"/>
                <w:szCs w:val="18"/>
                <w:u w:val="single"/>
              </w:rPr>
              <w:t>587</w:t>
            </w:r>
            <w:r>
              <w:rPr>
                <w:rFonts w:ascii="Arial" w:hAnsi="Arial" w:cs="Arial"/>
                <w:b/>
                <w:i/>
                <w:color w:val="auto"/>
                <w:sz w:val="18"/>
                <w:szCs w:val="18"/>
              </w:rPr>
              <w:t xml:space="preserve"> or -</w:t>
            </w:r>
            <w:r>
              <w:rPr>
                <w:rFonts w:ascii="Arial" w:hAnsi="Arial" w:cs="Arial"/>
                <w:b/>
                <w:i/>
                <w:color w:val="auto"/>
                <w:sz w:val="18"/>
                <w:szCs w:val="18"/>
                <w:u w:val="single"/>
              </w:rPr>
              <w:t>589)</w:t>
            </w:r>
          </w:p>
          <w:p w14:paraId="5A2D9D90" w14:textId="77777777" w:rsidR="001955EB" w:rsidRDefault="001955EB">
            <w:pPr>
              <w:pStyle w:val="NormalParagraphStyle"/>
              <w:tabs>
                <w:tab w:val="left" w:pos="3492"/>
              </w:tabs>
              <w:suppressAutoHyphens/>
              <w:spacing w:line="240" w:lineRule="auto"/>
              <w:ind w:left="252" w:hanging="252"/>
              <w:jc w:val="center"/>
              <w:rPr>
                <w:rFonts w:ascii="Arial" w:hAnsi="Arial" w:cs="Arial"/>
                <w:b/>
                <w:color w:val="auto"/>
                <w:sz w:val="4"/>
                <w:szCs w:val="4"/>
              </w:rPr>
            </w:pPr>
          </w:p>
        </w:tc>
        <w:tc>
          <w:tcPr>
            <w:tcW w:w="450" w:type="dxa"/>
            <w:tcBorders>
              <w:top w:val="single" w:sz="4" w:space="0" w:color="auto"/>
              <w:left w:val="nil"/>
              <w:bottom w:val="single" w:sz="18" w:space="0" w:color="auto"/>
              <w:right w:val="single" w:sz="4" w:space="0" w:color="auto"/>
            </w:tcBorders>
            <w:shd w:val="clear" w:color="auto" w:fill="D9D9D9" w:themeFill="background1" w:themeFillShade="D9"/>
          </w:tcPr>
          <w:p w14:paraId="23028517" w14:textId="77777777" w:rsidR="001955EB" w:rsidRDefault="001955EB">
            <w:pPr>
              <w:pStyle w:val="NormalParagraphStyle"/>
              <w:suppressAutoHyphens/>
              <w:spacing w:line="240" w:lineRule="auto"/>
              <w:jc w:val="both"/>
              <w:rPr>
                <w:rFonts w:ascii="Arial" w:hAnsi="Arial" w:cs="Arial"/>
                <w:b/>
                <w:color w:val="auto"/>
                <w:sz w:val="18"/>
                <w:szCs w:val="18"/>
              </w:rPr>
            </w:pPr>
          </w:p>
          <w:p w14:paraId="32B88CC9" w14:textId="77777777" w:rsidR="001955EB" w:rsidRDefault="001955EB">
            <w:pPr>
              <w:pStyle w:val="NormalParagraphStyle"/>
              <w:suppressAutoHyphens/>
              <w:spacing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354" w:type="dxa"/>
            <w:tcBorders>
              <w:top w:val="single" w:sz="4" w:space="0" w:color="auto"/>
              <w:left w:val="single" w:sz="4" w:space="0" w:color="auto"/>
              <w:bottom w:val="single" w:sz="18" w:space="0" w:color="auto"/>
              <w:right w:val="single" w:sz="4" w:space="0" w:color="auto"/>
            </w:tcBorders>
            <w:hideMark/>
          </w:tcPr>
          <w:p w14:paraId="6CFDD528" w14:textId="77777777" w:rsidR="001955EB" w:rsidRDefault="001955EB">
            <w:pPr>
              <w:pStyle w:val="NormalParagraphStyle"/>
              <w:suppressAutoHyphens/>
              <w:spacing w:before="280" w:after="80" w:line="240" w:lineRule="auto"/>
              <w:ind w:left="54"/>
              <w:rPr>
                <w:rFonts w:ascii="Arial" w:hAnsi="Arial" w:cs="Arial"/>
                <w:b/>
                <w:color w:val="auto"/>
                <w:sz w:val="20"/>
                <w:szCs w:val="20"/>
              </w:rPr>
            </w:pPr>
            <w:r>
              <w:rPr>
                <w:rFonts w:ascii="Arial" w:hAnsi="Arial" w:cs="Arial"/>
                <w:b/>
                <w:color w:val="auto"/>
                <w:sz w:val="20"/>
                <w:szCs w:val="20"/>
              </w:rPr>
              <w:t># ________________</w:t>
            </w:r>
          </w:p>
        </w:tc>
      </w:tr>
      <w:tr w:rsidR="001955EB" w14:paraId="5E6540B5" w14:textId="77777777" w:rsidTr="001955EB">
        <w:tc>
          <w:tcPr>
            <w:tcW w:w="2340" w:type="dxa"/>
            <w:tcBorders>
              <w:top w:val="single" w:sz="18" w:space="0" w:color="auto"/>
              <w:left w:val="single" w:sz="18" w:space="0" w:color="auto"/>
              <w:bottom w:val="single" w:sz="18" w:space="0" w:color="auto"/>
              <w:right w:val="nil"/>
            </w:tcBorders>
            <w:shd w:val="clear" w:color="auto" w:fill="D9D9D9" w:themeFill="background1" w:themeFillShade="D9"/>
            <w:hideMark/>
          </w:tcPr>
          <w:p w14:paraId="2484C153" w14:textId="77777777" w:rsidR="001955EB" w:rsidRDefault="001955EB">
            <w:pPr>
              <w:pStyle w:val="NormalParagraphStyle"/>
              <w:tabs>
                <w:tab w:val="left" w:pos="3492"/>
              </w:tabs>
              <w:suppressAutoHyphens/>
              <w:spacing w:before="240" w:line="240" w:lineRule="auto"/>
              <w:ind w:left="252" w:hanging="252"/>
              <w:jc w:val="center"/>
              <w:rPr>
                <w:rFonts w:ascii="Arial Black" w:hAnsi="Arial Black" w:cs="Arial"/>
                <w:b/>
                <w:color w:val="auto"/>
                <w:sz w:val="20"/>
                <w:szCs w:val="20"/>
              </w:rPr>
            </w:pPr>
            <w:r>
              <w:rPr>
                <w:rFonts w:ascii="Arial Black" w:hAnsi="Arial Black" w:cs="Arial"/>
                <w:b/>
                <w:color w:val="auto"/>
                <w:sz w:val="20"/>
                <w:szCs w:val="20"/>
              </w:rPr>
              <w:t>STUDENT’S NAME</w:t>
            </w:r>
          </w:p>
        </w:tc>
        <w:tc>
          <w:tcPr>
            <w:tcW w:w="450" w:type="dxa"/>
            <w:tcBorders>
              <w:top w:val="single" w:sz="18" w:space="0" w:color="auto"/>
              <w:left w:val="nil"/>
              <w:bottom w:val="single" w:sz="18" w:space="0" w:color="auto"/>
              <w:right w:val="single" w:sz="18" w:space="0" w:color="auto"/>
            </w:tcBorders>
            <w:shd w:val="clear" w:color="auto" w:fill="D9D9D9" w:themeFill="background1" w:themeFillShade="D9"/>
            <w:hideMark/>
          </w:tcPr>
          <w:p w14:paraId="13F94474" w14:textId="77777777" w:rsidR="001955EB" w:rsidRDefault="001955EB">
            <w:pPr>
              <w:pStyle w:val="NormalParagraphStyle"/>
              <w:suppressAutoHyphens/>
              <w:spacing w:before="240"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354" w:type="dxa"/>
            <w:tcBorders>
              <w:top w:val="single" w:sz="18" w:space="0" w:color="auto"/>
              <w:left w:val="single" w:sz="18" w:space="0" w:color="auto"/>
              <w:bottom w:val="single" w:sz="18" w:space="0" w:color="auto"/>
              <w:right w:val="single" w:sz="18" w:space="0" w:color="auto"/>
            </w:tcBorders>
          </w:tcPr>
          <w:p w14:paraId="5CC3CB90" w14:textId="77777777" w:rsidR="001955EB" w:rsidRDefault="001955EB">
            <w:pPr>
              <w:pStyle w:val="NormalParagraphStyle"/>
              <w:suppressAutoHyphens/>
              <w:spacing w:before="240" w:after="240" w:line="240" w:lineRule="auto"/>
              <w:ind w:left="54"/>
              <w:rPr>
                <w:rFonts w:ascii="Arial" w:hAnsi="Arial" w:cs="Arial"/>
                <w:b/>
                <w:color w:val="auto"/>
                <w:sz w:val="20"/>
                <w:szCs w:val="20"/>
              </w:rPr>
            </w:pPr>
          </w:p>
        </w:tc>
      </w:tr>
      <w:tr w:rsidR="001955EB" w14:paraId="52807079" w14:textId="77777777" w:rsidTr="001955EB">
        <w:tc>
          <w:tcPr>
            <w:tcW w:w="2340" w:type="dxa"/>
            <w:tcBorders>
              <w:top w:val="single" w:sz="18" w:space="0" w:color="auto"/>
              <w:left w:val="single" w:sz="4" w:space="0" w:color="auto"/>
              <w:bottom w:val="single" w:sz="4" w:space="0" w:color="auto"/>
              <w:right w:val="nil"/>
            </w:tcBorders>
            <w:shd w:val="clear" w:color="auto" w:fill="D9D9D9" w:themeFill="background1" w:themeFillShade="D9"/>
            <w:hideMark/>
          </w:tcPr>
          <w:p w14:paraId="6D704115" w14:textId="77777777" w:rsidR="001955EB" w:rsidRDefault="001955EB">
            <w:pPr>
              <w:pStyle w:val="NormalParagraphStyle"/>
              <w:tabs>
                <w:tab w:val="left" w:pos="3492"/>
              </w:tabs>
              <w:suppressAutoHyphens/>
              <w:spacing w:before="80" w:after="80" w:line="240" w:lineRule="auto"/>
              <w:ind w:left="252" w:hanging="252"/>
              <w:jc w:val="center"/>
              <w:rPr>
                <w:rFonts w:ascii="Arial" w:hAnsi="Arial" w:cs="Arial"/>
                <w:b/>
                <w:color w:val="auto"/>
                <w:sz w:val="20"/>
                <w:szCs w:val="20"/>
              </w:rPr>
            </w:pPr>
            <w:r>
              <w:rPr>
                <w:rFonts w:ascii="Arial" w:hAnsi="Arial" w:cs="Arial"/>
                <w:b/>
                <w:color w:val="auto"/>
                <w:sz w:val="20"/>
                <w:szCs w:val="20"/>
              </w:rPr>
              <w:t>Student’s DePaul ID #</w:t>
            </w:r>
          </w:p>
        </w:tc>
        <w:tc>
          <w:tcPr>
            <w:tcW w:w="450" w:type="dxa"/>
            <w:tcBorders>
              <w:top w:val="single" w:sz="18" w:space="0" w:color="auto"/>
              <w:left w:val="nil"/>
              <w:bottom w:val="single" w:sz="4" w:space="0" w:color="auto"/>
              <w:right w:val="single" w:sz="4" w:space="0" w:color="auto"/>
            </w:tcBorders>
            <w:shd w:val="clear" w:color="auto" w:fill="D9D9D9" w:themeFill="background1" w:themeFillShade="D9"/>
          </w:tcPr>
          <w:p w14:paraId="067DC0F6" w14:textId="77777777" w:rsidR="001955EB" w:rsidRDefault="001955EB">
            <w:pPr>
              <w:pStyle w:val="NormalParagraphStyle"/>
              <w:suppressAutoHyphens/>
              <w:spacing w:line="240" w:lineRule="auto"/>
              <w:jc w:val="both"/>
              <w:rPr>
                <w:rFonts w:ascii="Arial" w:hAnsi="Arial" w:cs="Arial"/>
                <w:b/>
                <w:color w:val="auto"/>
                <w:sz w:val="10"/>
                <w:szCs w:val="10"/>
              </w:rPr>
            </w:pPr>
          </w:p>
          <w:p w14:paraId="21605A70" w14:textId="77777777" w:rsidR="001955EB" w:rsidRDefault="001955EB">
            <w:pPr>
              <w:pStyle w:val="NormalParagraphStyle"/>
              <w:suppressAutoHyphens/>
              <w:spacing w:line="240" w:lineRule="auto"/>
              <w:jc w:val="both"/>
              <w:rPr>
                <w:rFonts w:ascii="Arial" w:hAnsi="Arial" w:cs="Arial"/>
                <w:b/>
                <w:color w:val="auto"/>
                <w:sz w:val="20"/>
                <w:szCs w:val="20"/>
              </w:rPr>
            </w:pPr>
            <w:r>
              <w:rPr>
                <w:rFonts w:ascii="Arial" w:hAnsi="Arial" w:cs="Arial"/>
                <w:b/>
                <w:color w:val="auto"/>
                <w:sz w:val="20"/>
                <w:szCs w:val="20"/>
              </w:rPr>
              <w:sym w:font="Wingdings 3" w:char="F0E2"/>
            </w:r>
          </w:p>
        </w:tc>
        <w:tc>
          <w:tcPr>
            <w:tcW w:w="5354" w:type="dxa"/>
            <w:tcBorders>
              <w:top w:val="single" w:sz="18" w:space="0" w:color="auto"/>
              <w:left w:val="single" w:sz="4" w:space="0" w:color="auto"/>
              <w:bottom w:val="single" w:sz="4" w:space="0" w:color="auto"/>
              <w:right w:val="single" w:sz="4" w:space="0" w:color="auto"/>
            </w:tcBorders>
          </w:tcPr>
          <w:p w14:paraId="087A2F97" w14:textId="77777777" w:rsidR="001955EB" w:rsidRDefault="001955EB">
            <w:pPr>
              <w:pStyle w:val="NormalParagraphStyle"/>
              <w:suppressAutoHyphens/>
              <w:spacing w:before="120" w:after="120" w:line="240" w:lineRule="auto"/>
              <w:ind w:left="58"/>
              <w:rPr>
                <w:rFonts w:ascii="Arial" w:hAnsi="Arial" w:cs="Arial"/>
                <w:b/>
                <w:color w:val="auto"/>
                <w:sz w:val="20"/>
                <w:szCs w:val="20"/>
              </w:rPr>
            </w:pPr>
          </w:p>
        </w:tc>
      </w:tr>
    </w:tbl>
    <w:p w14:paraId="2467A9C6" w14:textId="77777777" w:rsidR="001955EB" w:rsidRDefault="001955EB" w:rsidP="001955EB">
      <w:pPr>
        <w:ind w:right="180"/>
        <w:jc w:val="both"/>
        <w:rPr>
          <w:rFonts w:ascii="Arial" w:hAnsi="Arial" w:cs="Arial"/>
          <w:b/>
          <w:sz w:val="18"/>
          <w:szCs w:val="18"/>
          <w:u w:val="single"/>
        </w:rPr>
      </w:pPr>
    </w:p>
    <w:p w14:paraId="37E8E646" w14:textId="77777777" w:rsidR="001955EB" w:rsidRDefault="001955EB" w:rsidP="001955EB">
      <w:pPr>
        <w:ind w:right="180"/>
        <w:jc w:val="both"/>
        <w:rPr>
          <w:rFonts w:ascii="Arial" w:hAnsi="Arial" w:cs="Arial"/>
          <w:b/>
          <w:sz w:val="18"/>
          <w:szCs w:val="18"/>
          <w:u w:val="single"/>
        </w:rPr>
      </w:pPr>
    </w:p>
    <w:p w14:paraId="7CD6E0FF" w14:textId="77777777" w:rsidR="001955EB" w:rsidRDefault="001955EB" w:rsidP="001955EB">
      <w:pPr>
        <w:ind w:left="900" w:right="270" w:hanging="720"/>
        <w:rPr>
          <w:rFonts w:ascii="Arial" w:hAnsi="Arial" w:cs="Arial"/>
          <w:b/>
          <w:sz w:val="20"/>
          <w:szCs w:val="20"/>
        </w:rPr>
      </w:pPr>
      <w:r>
        <w:rPr>
          <w:rFonts w:ascii="Arial" w:hAnsi="Arial" w:cs="Arial"/>
          <w:b/>
          <w:sz w:val="20"/>
          <w:szCs w:val="20"/>
          <w:u w:val="single"/>
        </w:rPr>
        <w:t>Step 1</w:t>
      </w:r>
      <w:r>
        <w:rPr>
          <w:rFonts w:ascii="Arial" w:hAnsi="Arial" w:cs="Arial"/>
          <w:b/>
          <w:sz w:val="20"/>
          <w:szCs w:val="20"/>
        </w:rPr>
        <w:t xml:space="preserve">: Student completes information above and his/her portion of the narrative assessment below pertaining to product(s) under review. </w:t>
      </w:r>
      <w:r>
        <w:rPr>
          <w:rFonts w:ascii="Arial" w:hAnsi="Arial" w:cs="Arial"/>
          <w:b/>
          <w:i/>
          <w:color w:val="C00000"/>
          <w:sz w:val="20"/>
          <w:szCs w:val="20"/>
        </w:rPr>
        <w:t xml:space="preserve">Student is </w:t>
      </w:r>
      <w:r>
        <w:rPr>
          <w:rFonts w:ascii="Arial" w:hAnsi="Arial" w:cs="Arial"/>
          <w:b/>
          <w:i/>
          <w:color w:val="C00000"/>
          <w:sz w:val="20"/>
          <w:szCs w:val="20"/>
          <w:u w:val="single"/>
        </w:rPr>
        <w:t>First Assessor</w:t>
      </w:r>
      <w:r>
        <w:rPr>
          <w:rFonts w:ascii="Arial" w:hAnsi="Arial" w:cs="Arial"/>
          <w:b/>
          <w:i/>
          <w:color w:val="C00000"/>
          <w:sz w:val="20"/>
          <w:szCs w:val="20"/>
        </w:rPr>
        <w:t>.</w:t>
      </w:r>
      <w:r>
        <w:rPr>
          <w:rFonts w:ascii="Arial" w:hAnsi="Arial" w:cs="Arial"/>
          <w:b/>
          <w:color w:val="C00000"/>
          <w:sz w:val="20"/>
          <w:szCs w:val="20"/>
        </w:rPr>
        <w:t xml:space="preserve"> </w:t>
      </w:r>
      <w:r>
        <w:rPr>
          <w:rFonts w:ascii="Arial" w:hAnsi="Arial" w:cs="Arial"/>
          <w:color w:val="000000"/>
          <w:sz w:val="18"/>
          <w:szCs w:val="18"/>
        </w:rPr>
        <w:t>[</w:t>
      </w:r>
      <w:r>
        <w:rPr>
          <w:rFonts w:ascii="Arial" w:hAnsi="Arial" w:cs="Arial"/>
          <w:color w:val="000000"/>
          <w:sz w:val="18"/>
          <w:szCs w:val="18"/>
          <w:u w:val="single"/>
        </w:rPr>
        <w:t>Note</w:t>
      </w:r>
      <w:r>
        <w:rPr>
          <w:rFonts w:ascii="Arial" w:hAnsi="Arial" w:cs="Arial"/>
          <w:color w:val="000000"/>
          <w:sz w:val="18"/>
          <w:szCs w:val="18"/>
        </w:rPr>
        <w:t xml:space="preserve">: For completion of the assessment process and grade posting </w:t>
      </w:r>
      <w:r>
        <w:rPr>
          <w:rFonts w:ascii="Arial" w:hAnsi="Arial" w:cs="Arial"/>
          <w:color w:val="000000"/>
          <w:sz w:val="18"/>
          <w:szCs w:val="18"/>
          <w:u w:val="single"/>
        </w:rPr>
        <w:t>within</w:t>
      </w:r>
      <w:r>
        <w:rPr>
          <w:rFonts w:ascii="Arial" w:hAnsi="Arial" w:cs="Arial"/>
          <w:color w:val="000000"/>
          <w:sz w:val="18"/>
          <w:szCs w:val="18"/>
        </w:rPr>
        <w:t xml:space="preserve"> a current quarter, the final learning product(s)—along with the </w:t>
      </w:r>
      <w:r>
        <w:rPr>
          <w:rFonts w:ascii="Arial" w:hAnsi="Arial" w:cs="Arial"/>
          <w:i/>
          <w:color w:val="000000"/>
          <w:sz w:val="18"/>
          <w:szCs w:val="18"/>
        </w:rPr>
        <w:t>Learning Product Assessment Form</w:t>
      </w:r>
      <w:r>
        <w:rPr>
          <w:rFonts w:ascii="Arial" w:hAnsi="Arial" w:cs="Arial"/>
          <w:color w:val="000000"/>
          <w:sz w:val="18"/>
          <w:szCs w:val="18"/>
        </w:rPr>
        <w:t xml:space="preserve">—must be submitted by no later than two weeks PRIOR to the last day of the quarter. If this deadline is missed, an “R” (research in progress) grade may be assigned by the </w:t>
      </w:r>
      <w:r w:rsidR="00263113">
        <w:rPr>
          <w:rFonts w:ascii="Arial" w:hAnsi="Arial" w:cs="Arial"/>
          <w:color w:val="000000"/>
          <w:sz w:val="18"/>
          <w:szCs w:val="18"/>
        </w:rPr>
        <w:t>Final Assessor</w:t>
      </w:r>
      <w:r>
        <w:rPr>
          <w:rFonts w:ascii="Arial" w:hAnsi="Arial" w:cs="Arial"/>
          <w:color w:val="000000"/>
          <w:sz w:val="18"/>
          <w:szCs w:val="18"/>
        </w:rPr>
        <w:t>. As soon thereafter as the work is assessed (within the time-limit afforded by the “R” grade), the “R” grade will be replaced with the appropriate letter grade.]</w:t>
      </w:r>
    </w:p>
    <w:p w14:paraId="5A82811C" w14:textId="77777777" w:rsidR="001955EB" w:rsidRDefault="001955EB" w:rsidP="001955EB">
      <w:pPr>
        <w:ind w:right="270"/>
        <w:rPr>
          <w:rFonts w:ascii="Arial" w:hAnsi="Arial" w:cs="Arial"/>
          <w:i/>
          <w:sz w:val="16"/>
          <w:szCs w:val="16"/>
        </w:rPr>
      </w:pPr>
    </w:p>
    <w:p w14:paraId="5B9FED5B" w14:textId="77777777" w:rsidR="001955EB" w:rsidRDefault="001955EB" w:rsidP="001955EB">
      <w:pPr>
        <w:ind w:left="900" w:right="270" w:hanging="720"/>
        <w:rPr>
          <w:rFonts w:ascii="Arial" w:hAnsi="Arial" w:cs="Arial"/>
          <w:b/>
          <w:i/>
          <w:sz w:val="20"/>
          <w:szCs w:val="20"/>
        </w:rPr>
      </w:pPr>
      <w:r>
        <w:rPr>
          <w:rFonts w:ascii="Arial" w:hAnsi="Arial" w:cs="Arial"/>
          <w:b/>
          <w:sz w:val="20"/>
          <w:szCs w:val="20"/>
          <w:u w:val="single"/>
        </w:rPr>
        <w:t>Step 2</w:t>
      </w:r>
      <w:r w:rsidR="00263113">
        <w:rPr>
          <w:rFonts w:ascii="Arial" w:hAnsi="Arial" w:cs="Arial"/>
          <w:b/>
          <w:sz w:val="20"/>
          <w:szCs w:val="20"/>
        </w:rPr>
        <w:t>: Student submits—</w:t>
      </w:r>
      <w:r>
        <w:rPr>
          <w:rFonts w:ascii="Arial" w:hAnsi="Arial" w:cs="Arial"/>
          <w:b/>
          <w:sz w:val="20"/>
          <w:szCs w:val="20"/>
        </w:rPr>
        <w:t xml:space="preserve">to the </w:t>
      </w:r>
      <w:r>
        <w:rPr>
          <w:rFonts w:ascii="Arial" w:hAnsi="Arial" w:cs="Arial"/>
          <w:b/>
          <w:i/>
          <w:color w:val="C00000"/>
          <w:sz w:val="20"/>
          <w:szCs w:val="20"/>
          <w:u w:val="single"/>
        </w:rPr>
        <w:t>Second Assessor</w:t>
      </w:r>
      <w:r>
        <w:rPr>
          <w:rFonts w:ascii="Arial" w:hAnsi="Arial" w:cs="Arial"/>
          <w:b/>
          <w:i/>
          <w:color w:val="C00000"/>
          <w:sz w:val="20"/>
          <w:szCs w:val="20"/>
        </w:rPr>
        <w:t>*</w:t>
      </w:r>
      <w:r w:rsidR="00263113">
        <w:rPr>
          <w:rFonts w:ascii="Arial" w:hAnsi="Arial" w:cs="Arial"/>
          <w:b/>
          <w:color w:val="000000" w:themeColor="text1"/>
          <w:sz w:val="20"/>
          <w:szCs w:val="20"/>
        </w:rPr>
        <w:t>—</w:t>
      </w:r>
      <w:r>
        <w:rPr>
          <w:rFonts w:ascii="Arial" w:hAnsi="Arial" w:cs="Arial"/>
          <w:b/>
          <w:color w:val="000000" w:themeColor="text1"/>
          <w:sz w:val="20"/>
          <w:szCs w:val="20"/>
        </w:rPr>
        <w:t xml:space="preserve">the following </w:t>
      </w:r>
      <w:r>
        <w:rPr>
          <w:rFonts w:ascii="Arial" w:hAnsi="Arial" w:cs="Arial"/>
          <w:b/>
          <w:color w:val="000000" w:themeColor="text1"/>
          <w:sz w:val="20"/>
          <w:szCs w:val="20"/>
          <w:u w:val="single"/>
        </w:rPr>
        <w:t>three items</w:t>
      </w:r>
      <w:r>
        <w:rPr>
          <w:rFonts w:ascii="Arial" w:hAnsi="Arial" w:cs="Arial"/>
          <w:b/>
          <w:color w:val="000000" w:themeColor="text1"/>
          <w:sz w:val="20"/>
          <w:szCs w:val="20"/>
        </w:rPr>
        <w:t xml:space="preserve"> (</w:t>
      </w:r>
      <w:r>
        <w:rPr>
          <w:rFonts w:ascii="Arial" w:hAnsi="Arial" w:cs="Arial"/>
          <w:b/>
          <w:i/>
          <w:color w:val="000000" w:themeColor="text1"/>
          <w:sz w:val="20"/>
          <w:szCs w:val="20"/>
        </w:rPr>
        <w:t xml:space="preserve">to be submitted by email &amp; by the agreed-upon due-date): </w:t>
      </w:r>
    </w:p>
    <w:p w14:paraId="2161A243" w14:textId="77777777" w:rsidR="001955EB" w:rsidRDefault="001955EB" w:rsidP="001955EB">
      <w:pPr>
        <w:ind w:left="1080" w:right="270" w:hanging="180"/>
        <w:rPr>
          <w:rFonts w:ascii="Arial" w:hAnsi="Arial" w:cs="Arial"/>
          <w:b/>
          <w:sz w:val="20"/>
          <w:szCs w:val="20"/>
        </w:rPr>
      </w:pPr>
      <w:r>
        <w:rPr>
          <w:rFonts w:ascii="Arial" w:hAnsi="Arial" w:cs="Arial"/>
          <w:b/>
          <w:sz w:val="20"/>
          <w:szCs w:val="20"/>
        </w:rPr>
        <w:t>(a) this assessment form—</w:t>
      </w:r>
      <w:r>
        <w:rPr>
          <w:rFonts w:ascii="Arial" w:hAnsi="Arial" w:cs="Arial"/>
          <w:b/>
          <w:i/>
          <w:sz w:val="20"/>
          <w:szCs w:val="20"/>
        </w:rPr>
        <w:t>in WORD-</w:t>
      </w:r>
      <w:proofErr w:type="gramStart"/>
      <w:r>
        <w:rPr>
          <w:rFonts w:ascii="Arial" w:hAnsi="Arial" w:cs="Arial"/>
          <w:b/>
          <w:i/>
          <w:sz w:val="20"/>
          <w:szCs w:val="20"/>
        </w:rPr>
        <w:t>format</w:t>
      </w:r>
      <w:r>
        <w:rPr>
          <w:rFonts w:ascii="Arial" w:hAnsi="Arial" w:cs="Arial"/>
          <w:b/>
          <w:sz w:val="20"/>
          <w:szCs w:val="20"/>
        </w:rPr>
        <w:t>;</w:t>
      </w:r>
      <w:proofErr w:type="gramEnd"/>
      <w:r>
        <w:rPr>
          <w:rFonts w:ascii="Arial" w:hAnsi="Arial" w:cs="Arial"/>
          <w:b/>
          <w:sz w:val="20"/>
          <w:szCs w:val="20"/>
        </w:rPr>
        <w:t xml:space="preserve"> </w:t>
      </w:r>
    </w:p>
    <w:p w14:paraId="399AB4E3" w14:textId="77777777" w:rsidR="001955EB" w:rsidRDefault="001955EB" w:rsidP="001955EB">
      <w:pPr>
        <w:ind w:left="1080" w:right="270" w:hanging="180"/>
        <w:rPr>
          <w:rFonts w:ascii="Arial" w:hAnsi="Arial" w:cs="Arial"/>
          <w:b/>
          <w:sz w:val="20"/>
          <w:szCs w:val="20"/>
        </w:rPr>
      </w:pPr>
      <w:r>
        <w:rPr>
          <w:rFonts w:ascii="Arial" w:hAnsi="Arial" w:cs="Arial"/>
          <w:b/>
          <w:sz w:val="20"/>
          <w:szCs w:val="20"/>
        </w:rPr>
        <w:t xml:space="preserve">(b) copy of correspondence outlining product(s) due; and, </w:t>
      </w:r>
    </w:p>
    <w:p w14:paraId="7F1A4C6A" w14:textId="77777777" w:rsidR="001955EB" w:rsidRDefault="001955EB" w:rsidP="001955EB">
      <w:pPr>
        <w:ind w:left="1080" w:right="270" w:hanging="180"/>
        <w:rPr>
          <w:rFonts w:ascii="Arial" w:hAnsi="Arial" w:cs="Arial"/>
          <w:b/>
          <w:sz w:val="20"/>
          <w:szCs w:val="20"/>
        </w:rPr>
      </w:pPr>
      <w:r>
        <w:rPr>
          <w:rFonts w:ascii="Arial" w:hAnsi="Arial" w:cs="Arial"/>
          <w:b/>
          <w:sz w:val="20"/>
          <w:szCs w:val="20"/>
        </w:rPr>
        <w:t>(c) final product(s) for review—</w:t>
      </w:r>
      <w:r>
        <w:rPr>
          <w:rFonts w:ascii="Arial" w:hAnsi="Arial" w:cs="Arial"/>
          <w:b/>
          <w:i/>
          <w:sz w:val="20"/>
          <w:szCs w:val="20"/>
        </w:rPr>
        <w:t>in WORD-format</w:t>
      </w:r>
      <w:r>
        <w:rPr>
          <w:rFonts w:ascii="Arial" w:hAnsi="Arial" w:cs="Arial"/>
          <w:b/>
          <w:sz w:val="20"/>
          <w:szCs w:val="20"/>
        </w:rPr>
        <w:t>.</w:t>
      </w:r>
    </w:p>
    <w:p w14:paraId="2EF28A8D" w14:textId="77777777" w:rsidR="001955EB" w:rsidRDefault="001955EB" w:rsidP="001955EB">
      <w:pPr>
        <w:ind w:left="360" w:right="270" w:hanging="180"/>
        <w:rPr>
          <w:rFonts w:ascii="Arial" w:hAnsi="Arial" w:cs="Arial"/>
          <w:sz w:val="10"/>
          <w:szCs w:val="10"/>
        </w:rPr>
      </w:pPr>
    </w:p>
    <w:p w14:paraId="29BA096F" w14:textId="77777777" w:rsidR="001955EB" w:rsidRPr="0096615E" w:rsidRDefault="001955EB" w:rsidP="001955EB">
      <w:pPr>
        <w:ind w:left="1080" w:right="270" w:hanging="180"/>
        <w:rPr>
          <w:rFonts w:ascii="Arial" w:hAnsi="Arial" w:cs="Arial"/>
          <w:sz w:val="18"/>
          <w:szCs w:val="18"/>
        </w:rPr>
      </w:pPr>
      <w:r w:rsidRPr="0096615E">
        <w:rPr>
          <w:rFonts w:ascii="Arial" w:hAnsi="Arial" w:cs="Arial"/>
          <w:sz w:val="18"/>
          <w:szCs w:val="18"/>
        </w:rPr>
        <w:t xml:space="preserve">*For </w:t>
      </w:r>
      <w:r w:rsidRPr="0096615E">
        <w:rPr>
          <w:rFonts w:ascii="Arial" w:hAnsi="Arial" w:cs="Arial"/>
          <w:b/>
          <w:sz w:val="18"/>
          <w:szCs w:val="18"/>
        </w:rPr>
        <w:t>AT-587</w:t>
      </w:r>
      <w:r w:rsidRPr="0096615E">
        <w:rPr>
          <w:rFonts w:ascii="Arial" w:hAnsi="Arial" w:cs="Arial"/>
          <w:sz w:val="18"/>
          <w:szCs w:val="18"/>
        </w:rPr>
        <w:t xml:space="preserve"> (Work-based Project), the </w:t>
      </w:r>
      <w:r w:rsidRPr="0096615E">
        <w:rPr>
          <w:rFonts w:ascii="Arial" w:hAnsi="Arial" w:cs="Arial"/>
          <w:b/>
          <w:i/>
          <w:color w:val="C00000"/>
          <w:sz w:val="18"/>
          <w:szCs w:val="18"/>
        </w:rPr>
        <w:t>Second Assessor</w:t>
      </w:r>
      <w:r w:rsidRPr="0096615E">
        <w:rPr>
          <w:rFonts w:ascii="Arial" w:hAnsi="Arial" w:cs="Arial"/>
          <w:color w:val="C00000"/>
          <w:sz w:val="18"/>
          <w:szCs w:val="18"/>
        </w:rPr>
        <w:t xml:space="preserve"> </w:t>
      </w:r>
      <w:r w:rsidRPr="0096615E">
        <w:rPr>
          <w:rFonts w:ascii="Arial" w:hAnsi="Arial" w:cs="Arial"/>
          <w:sz w:val="18"/>
          <w:szCs w:val="18"/>
        </w:rPr>
        <w:t xml:space="preserve">is Dr. Terry Steinbach (CDM MSAT Co-Coordinator; </w:t>
      </w:r>
      <w:hyperlink r:id="rId13" w:history="1">
        <w:r w:rsidRPr="0096615E">
          <w:rPr>
            <w:rStyle w:val="Hyperlink"/>
            <w:rFonts w:ascii="Arial" w:hAnsi="Arial" w:cs="Arial"/>
            <w:sz w:val="18"/>
            <w:szCs w:val="18"/>
          </w:rPr>
          <w:t>tsteinbach@cdm.depaul.edu</w:t>
        </w:r>
      </w:hyperlink>
      <w:r w:rsidRPr="0096615E">
        <w:rPr>
          <w:rFonts w:ascii="Arial" w:hAnsi="Arial" w:cs="Arial"/>
          <w:sz w:val="18"/>
          <w:szCs w:val="18"/>
        </w:rPr>
        <w:t xml:space="preserve">. </w:t>
      </w:r>
    </w:p>
    <w:p w14:paraId="6108A25E" w14:textId="77777777" w:rsidR="001955EB" w:rsidRPr="0096615E" w:rsidRDefault="001955EB" w:rsidP="001955EB">
      <w:pPr>
        <w:ind w:left="1080" w:right="270" w:hanging="180"/>
        <w:rPr>
          <w:rFonts w:ascii="Arial" w:hAnsi="Arial" w:cs="Arial"/>
          <w:sz w:val="10"/>
          <w:szCs w:val="10"/>
        </w:rPr>
      </w:pPr>
    </w:p>
    <w:p w14:paraId="2349CF16" w14:textId="77777777" w:rsidR="001955EB" w:rsidRPr="0096615E" w:rsidRDefault="001955EB" w:rsidP="001955EB">
      <w:pPr>
        <w:ind w:left="1080" w:right="270" w:hanging="180"/>
        <w:rPr>
          <w:rFonts w:ascii="Arial" w:hAnsi="Arial" w:cs="Arial"/>
          <w:i/>
          <w:sz w:val="18"/>
          <w:szCs w:val="18"/>
        </w:rPr>
      </w:pPr>
      <w:r w:rsidRPr="0096615E">
        <w:rPr>
          <w:rFonts w:ascii="Arial" w:hAnsi="Arial" w:cs="Arial"/>
          <w:sz w:val="18"/>
          <w:szCs w:val="18"/>
        </w:rPr>
        <w:t xml:space="preserve">*For </w:t>
      </w:r>
      <w:r w:rsidRPr="0096615E">
        <w:rPr>
          <w:rFonts w:ascii="Arial" w:hAnsi="Arial" w:cs="Arial"/>
          <w:b/>
          <w:sz w:val="18"/>
          <w:szCs w:val="18"/>
        </w:rPr>
        <w:t>AT-589</w:t>
      </w:r>
      <w:r w:rsidRPr="0096615E">
        <w:rPr>
          <w:rFonts w:ascii="Arial" w:hAnsi="Arial" w:cs="Arial"/>
          <w:sz w:val="18"/>
          <w:szCs w:val="18"/>
        </w:rPr>
        <w:t xml:space="preserve"> (Reflective Practice Project), the </w:t>
      </w:r>
      <w:r w:rsidRPr="0096615E">
        <w:rPr>
          <w:rFonts w:ascii="Arial" w:hAnsi="Arial" w:cs="Arial"/>
          <w:b/>
          <w:i/>
          <w:color w:val="C00000"/>
          <w:sz w:val="18"/>
          <w:szCs w:val="18"/>
        </w:rPr>
        <w:t>Second Assessor</w:t>
      </w:r>
      <w:r w:rsidRPr="0096615E">
        <w:rPr>
          <w:rFonts w:ascii="Arial" w:hAnsi="Arial" w:cs="Arial"/>
          <w:color w:val="C00000"/>
          <w:sz w:val="18"/>
          <w:szCs w:val="18"/>
        </w:rPr>
        <w:t xml:space="preserve"> </w:t>
      </w:r>
      <w:r w:rsidRPr="0096615E">
        <w:rPr>
          <w:rFonts w:ascii="Arial" w:hAnsi="Arial" w:cs="Arial"/>
          <w:sz w:val="18"/>
          <w:szCs w:val="18"/>
        </w:rPr>
        <w:t xml:space="preserve">is Dr. </w:t>
      </w:r>
      <w:r w:rsidR="0096615E" w:rsidRPr="0096615E">
        <w:rPr>
          <w:rFonts w:ascii="Arial" w:hAnsi="Arial" w:cs="Arial"/>
          <w:sz w:val="18"/>
          <w:szCs w:val="18"/>
        </w:rPr>
        <w:t>Kevin Downing</w:t>
      </w:r>
      <w:r w:rsidRPr="0096615E">
        <w:rPr>
          <w:rFonts w:ascii="Arial" w:hAnsi="Arial" w:cs="Arial"/>
          <w:sz w:val="18"/>
          <w:szCs w:val="18"/>
        </w:rPr>
        <w:t xml:space="preserve"> (</w:t>
      </w:r>
      <w:r w:rsidR="0096615E" w:rsidRPr="0096615E">
        <w:rPr>
          <w:rFonts w:ascii="Arial" w:hAnsi="Arial" w:cs="Arial"/>
          <w:sz w:val="18"/>
          <w:szCs w:val="18"/>
        </w:rPr>
        <w:t>SCPS</w:t>
      </w:r>
      <w:r w:rsidRPr="0096615E">
        <w:rPr>
          <w:rFonts w:ascii="Arial" w:hAnsi="Arial" w:cs="Arial"/>
          <w:sz w:val="18"/>
          <w:szCs w:val="18"/>
        </w:rPr>
        <w:t xml:space="preserve"> MSAT Co-Coordinator; </w:t>
      </w:r>
      <w:hyperlink r:id="rId14" w:history="1">
        <w:r w:rsidR="0096615E" w:rsidRPr="0096615E">
          <w:rPr>
            <w:rStyle w:val="Hyperlink"/>
            <w:rFonts w:ascii="Arial" w:hAnsi="Arial" w:cs="Arial"/>
            <w:sz w:val="18"/>
            <w:szCs w:val="18"/>
          </w:rPr>
          <w:t>kdowning@depaul.edu</w:t>
        </w:r>
      </w:hyperlink>
      <w:r w:rsidRPr="0096615E">
        <w:rPr>
          <w:rFonts w:ascii="Arial" w:hAnsi="Arial" w:cs="Arial"/>
          <w:i/>
          <w:sz w:val="18"/>
          <w:szCs w:val="18"/>
        </w:rPr>
        <w:t>. [Note: For At-589, Second Assessor is Final Assessor. Proceed to Step 4.]</w:t>
      </w:r>
    </w:p>
    <w:p w14:paraId="619A37C9" w14:textId="77777777" w:rsidR="001955EB" w:rsidRDefault="001955EB" w:rsidP="001955EB">
      <w:pPr>
        <w:tabs>
          <w:tab w:val="left" w:pos="2100"/>
        </w:tabs>
        <w:ind w:right="270"/>
        <w:rPr>
          <w:rFonts w:ascii="Arial" w:hAnsi="Arial" w:cs="Arial"/>
          <w:sz w:val="16"/>
          <w:szCs w:val="16"/>
        </w:rPr>
      </w:pPr>
    </w:p>
    <w:p w14:paraId="745B0E15" w14:textId="77777777" w:rsidR="001955EB" w:rsidRPr="0096615E" w:rsidRDefault="001955EB" w:rsidP="001955EB">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900" w:right="270" w:hanging="720"/>
        <w:rPr>
          <w:rFonts w:ascii="Arial" w:hAnsi="Arial" w:cs="Arial"/>
          <w:b/>
          <w:sz w:val="20"/>
          <w:szCs w:val="20"/>
        </w:rPr>
      </w:pPr>
      <w:r>
        <w:rPr>
          <w:rFonts w:ascii="Arial" w:hAnsi="Arial" w:cs="Arial"/>
          <w:b/>
          <w:sz w:val="20"/>
          <w:szCs w:val="20"/>
          <w:u w:val="single"/>
        </w:rPr>
        <w:t>Step 3</w:t>
      </w:r>
      <w:r>
        <w:rPr>
          <w:rFonts w:ascii="Arial" w:hAnsi="Arial" w:cs="Arial"/>
          <w:b/>
          <w:sz w:val="20"/>
          <w:szCs w:val="20"/>
        </w:rPr>
        <w:t xml:space="preserve">: </w:t>
      </w:r>
      <w:r>
        <w:rPr>
          <w:rFonts w:ascii="Arial" w:hAnsi="Arial" w:cs="Arial"/>
          <w:b/>
          <w:color w:val="000000" w:themeColor="text1"/>
          <w:sz w:val="20"/>
          <w:szCs w:val="20"/>
        </w:rPr>
        <w:t xml:space="preserve">Second Assessor </w:t>
      </w:r>
      <w:r>
        <w:rPr>
          <w:rFonts w:ascii="Arial" w:hAnsi="Arial" w:cs="Arial"/>
          <w:b/>
          <w:sz w:val="20"/>
          <w:szCs w:val="20"/>
        </w:rPr>
        <w:t xml:space="preserve">completes his/her portion of the narrative assessment below pertaining to product(s) </w:t>
      </w:r>
      <w:r w:rsidR="00263113">
        <w:rPr>
          <w:rFonts w:ascii="Arial" w:hAnsi="Arial" w:cs="Arial"/>
          <w:b/>
          <w:sz w:val="20"/>
          <w:szCs w:val="20"/>
        </w:rPr>
        <w:t xml:space="preserve">submitted </w:t>
      </w:r>
      <w:r>
        <w:rPr>
          <w:rFonts w:ascii="Arial" w:hAnsi="Arial" w:cs="Arial"/>
          <w:b/>
          <w:sz w:val="20"/>
          <w:szCs w:val="20"/>
        </w:rPr>
        <w:t xml:space="preserve">and, upon completion, forwards all </w:t>
      </w:r>
      <w:r w:rsidRPr="0096615E">
        <w:rPr>
          <w:rFonts w:ascii="Arial" w:hAnsi="Arial" w:cs="Arial"/>
          <w:b/>
          <w:sz w:val="20"/>
          <w:szCs w:val="20"/>
        </w:rPr>
        <w:t xml:space="preserve">three items from Step 2 (a, b &amp; c) to the </w:t>
      </w:r>
      <w:r w:rsidRPr="0096615E">
        <w:rPr>
          <w:rFonts w:ascii="Arial" w:hAnsi="Arial" w:cs="Arial"/>
          <w:b/>
          <w:i/>
          <w:color w:val="C00000"/>
          <w:sz w:val="20"/>
          <w:szCs w:val="20"/>
          <w:u w:val="single"/>
        </w:rPr>
        <w:t>Final Assessor</w:t>
      </w:r>
      <w:r w:rsidRPr="0096615E">
        <w:rPr>
          <w:rFonts w:ascii="Arial" w:hAnsi="Arial" w:cs="Arial"/>
          <w:b/>
          <w:color w:val="C00000"/>
          <w:sz w:val="20"/>
          <w:szCs w:val="20"/>
        </w:rPr>
        <w:t>*.</w:t>
      </w:r>
    </w:p>
    <w:p w14:paraId="64382354" w14:textId="77777777" w:rsidR="001955EB" w:rsidRPr="0096615E" w:rsidRDefault="001955EB" w:rsidP="001955EB">
      <w:pPr>
        <w:ind w:left="1080" w:right="270" w:hanging="180"/>
        <w:rPr>
          <w:rFonts w:ascii="Arial" w:hAnsi="Arial" w:cs="Arial"/>
          <w:sz w:val="10"/>
          <w:szCs w:val="10"/>
        </w:rPr>
      </w:pPr>
    </w:p>
    <w:p w14:paraId="58B03657" w14:textId="77777777" w:rsidR="001955EB" w:rsidRPr="0096615E" w:rsidRDefault="001955EB" w:rsidP="001955EB">
      <w:pPr>
        <w:ind w:left="1080" w:right="270" w:hanging="180"/>
        <w:rPr>
          <w:rFonts w:ascii="Arial" w:hAnsi="Arial" w:cs="Arial"/>
          <w:i/>
          <w:sz w:val="18"/>
          <w:szCs w:val="18"/>
        </w:rPr>
      </w:pPr>
      <w:r w:rsidRPr="0096615E">
        <w:rPr>
          <w:rFonts w:ascii="Arial" w:hAnsi="Arial" w:cs="Arial"/>
          <w:sz w:val="18"/>
          <w:szCs w:val="18"/>
        </w:rPr>
        <w:t xml:space="preserve">*For </w:t>
      </w:r>
      <w:r w:rsidRPr="0096615E">
        <w:rPr>
          <w:rFonts w:ascii="Arial" w:hAnsi="Arial" w:cs="Arial"/>
          <w:b/>
          <w:sz w:val="18"/>
          <w:szCs w:val="18"/>
        </w:rPr>
        <w:t>AT-587</w:t>
      </w:r>
      <w:r w:rsidRPr="0096615E">
        <w:rPr>
          <w:rFonts w:ascii="Arial" w:hAnsi="Arial" w:cs="Arial"/>
          <w:sz w:val="18"/>
          <w:szCs w:val="18"/>
        </w:rPr>
        <w:t xml:space="preserve"> &amp; </w:t>
      </w:r>
      <w:r w:rsidRPr="0096615E">
        <w:rPr>
          <w:rFonts w:ascii="Arial" w:hAnsi="Arial" w:cs="Arial"/>
          <w:b/>
          <w:sz w:val="18"/>
          <w:szCs w:val="18"/>
        </w:rPr>
        <w:t>AT-589</w:t>
      </w:r>
      <w:r w:rsidRPr="0096615E">
        <w:rPr>
          <w:rFonts w:ascii="Arial" w:hAnsi="Arial" w:cs="Arial"/>
          <w:sz w:val="18"/>
          <w:szCs w:val="18"/>
        </w:rPr>
        <w:t xml:space="preserve">, the </w:t>
      </w:r>
      <w:r w:rsidRPr="0096615E">
        <w:rPr>
          <w:rFonts w:ascii="Arial" w:hAnsi="Arial" w:cs="Arial"/>
          <w:b/>
          <w:i/>
          <w:color w:val="C00000"/>
          <w:sz w:val="18"/>
          <w:szCs w:val="18"/>
        </w:rPr>
        <w:t xml:space="preserve">Final Assessor </w:t>
      </w:r>
      <w:r w:rsidRPr="0096615E">
        <w:rPr>
          <w:rFonts w:ascii="Arial" w:hAnsi="Arial" w:cs="Arial"/>
          <w:sz w:val="18"/>
          <w:szCs w:val="18"/>
        </w:rPr>
        <w:t xml:space="preserve">is Dr. </w:t>
      </w:r>
      <w:r w:rsidR="0096615E" w:rsidRPr="0096615E">
        <w:rPr>
          <w:rFonts w:ascii="Arial" w:hAnsi="Arial" w:cs="Arial"/>
          <w:sz w:val="18"/>
          <w:szCs w:val="18"/>
        </w:rPr>
        <w:t>Kevin Downing</w:t>
      </w:r>
      <w:r w:rsidRPr="0096615E">
        <w:rPr>
          <w:rFonts w:ascii="Arial" w:hAnsi="Arial" w:cs="Arial"/>
          <w:sz w:val="18"/>
          <w:szCs w:val="18"/>
        </w:rPr>
        <w:t xml:space="preserve"> (</w:t>
      </w:r>
      <w:r w:rsidR="0096615E">
        <w:rPr>
          <w:rFonts w:ascii="Arial" w:hAnsi="Arial" w:cs="Arial"/>
          <w:sz w:val="18"/>
          <w:szCs w:val="18"/>
        </w:rPr>
        <w:t xml:space="preserve">SCPS </w:t>
      </w:r>
      <w:r w:rsidRPr="0096615E">
        <w:rPr>
          <w:rFonts w:ascii="Arial" w:hAnsi="Arial" w:cs="Arial"/>
          <w:sz w:val="18"/>
          <w:szCs w:val="18"/>
        </w:rPr>
        <w:t xml:space="preserve">MSAT Co-Coordinator; </w:t>
      </w:r>
      <w:hyperlink r:id="rId15" w:history="1">
        <w:r w:rsidR="0096615E" w:rsidRPr="0096615E">
          <w:rPr>
            <w:rStyle w:val="Hyperlink"/>
            <w:rFonts w:ascii="Arial" w:hAnsi="Arial" w:cs="Arial"/>
            <w:sz w:val="18"/>
            <w:szCs w:val="18"/>
          </w:rPr>
          <w:t>kdowning@depaul.edu</w:t>
        </w:r>
      </w:hyperlink>
      <w:r w:rsidRPr="0096615E">
        <w:rPr>
          <w:rFonts w:ascii="Arial" w:hAnsi="Arial" w:cs="Arial"/>
          <w:sz w:val="18"/>
          <w:szCs w:val="18"/>
        </w:rPr>
        <w:t>.</w:t>
      </w:r>
    </w:p>
    <w:p w14:paraId="7B2185DD" w14:textId="77777777" w:rsidR="001955EB" w:rsidRDefault="001955EB" w:rsidP="001955EB">
      <w:pPr>
        <w:tabs>
          <w:tab w:val="left" w:pos="5412"/>
          <w:tab w:val="right" w:pos="8370"/>
        </w:tabs>
        <w:ind w:left="1080" w:right="270" w:hanging="180"/>
        <w:rPr>
          <w:rFonts w:ascii="Arial" w:hAnsi="Arial" w:cs="Arial"/>
          <w:i/>
          <w:sz w:val="18"/>
          <w:szCs w:val="18"/>
        </w:rPr>
      </w:pPr>
      <w:r>
        <w:rPr>
          <w:rFonts w:ascii="Arial" w:hAnsi="Arial" w:cs="Arial"/>
          <w:i/>
          <w:sz w:val="18"/>
          <w:szCs w:val="18"/>
        </w:rPr>
        <w:tab/>
      </w:r>
      <w:r>
        <w:rPr>
          <w:rFonts w:ascii="Arial" w:hAnsi="Arial" w:cs="Arial"/>
          <w:i/>
          <w:sz w:val="18"/>
          <w:szCs w:val="18"/>
        </w:rPr>
        <w:tab/>
      </w:r>
      <w:r>
        <w:rPr>
          <w:rFonts w:ascii="Arial" w:hAnsi="Arial" w:cs="Arial"/>
          <w:i/>
          <w:sz w:val="18"/>
          <w:szCs w:val="18"/>
        </w:rPr>
        <w:tab/>
      </w:r>
    </w:p>
    <w:p w14:paraId="50195C74" w14:textId="77777777" w:rsidR="001955EB" w:rsidRDefault="001955EB" w:rsidP="001955EB">
      <w:pPr>
        <w:tabs>
          <w:tab w:val="left" w:pos="1"/>
        </w:tabs>
        <w:ind w:left="900" w:right="270" w:hanging="720"/>
        <w:rPr>
          <w:rFonts w:ascii="Arial" w:hAnsi="Arial" w:cs="Arial"/>
          <w:b/>
          <w:color w:val="C00000"/>
          <w:sz w:val="20"/>
          <w:szCs w:val="20"/>
        </w:rPr>
      </w:pPr>
      <w:r>
        <w:rPr>
          <w:rFonts w:ascii="Arial" w:hAnsi="Arial" w:cs="Arial"/>
          <w:b/>
          <w:sz w:val="20"/>
          <w:szCs w:val="20"/>
          <w:u w:val="single"/>
        </w:rPr>
        <w:t>Step 4</w:t>
      </w:r>
      <w:r>
        <w:rPr>
          <w:rFonts w:ascii="Arial" w:hAnsi="Arial" w:cs="Arial"/>
          <w:b/>
          <w:sz w:val="20"/>
          <w:szCs w:val="20"/>
        </w:rPr>
        <w:t xml:space="preserve">: The </w:t>
      </w:r>
      <w:r>
        <w:rPr>
          <w:rFonts w:ascii="Arial" w:hAnsi="Arial" w:cs="Arial"/>
          <w:b/>
          <w:i/>
          <w:color w:val="C00000"/>
          <w:sz w:val="20"/>
          <w:szCs w:val="20"/>
          <w:u w:val="single"/>
        </w:rPr>
        <w:t>Final Assessor</w:t>
      </w:r>
      <w:r>
        <w:rPr>
          <w:rFonts w:ascii="Arial" w:hAnsi="Arial" w:cs="Arial"/>
          <w:b/>
          <w:color w:val="C00000"/>
          <w:sz w:val="20"/>
          <w:szCs w:val="20"/>
        </w:rPr>
        <w:t xml:space="preserve"> …</w:t>
      </w:r>
    </w:p>
    <w:p w14:paraId="77FCC101" w14:textId="77777777" w:rsidR="001955EB" w:rsidRDefault="001955EB" w:rsidP="001955EB">
      <w:pPr>
        <w:pStyle w:val="ListParagraph"/>
        <w:numPr>
          <w:ilvl w:val="0"/>
          <w:numId w:val="39"/>
        </w:numPr>
        <w:tabs>
          <w:tab w:val="left" w:pos="1"/>
        </w:tabs>
        <w:ind w:left="1260" w:right="270"/>
        <w:rPr>
          <w:rFonts w:ascii="Arial" w:hAnsi="Arial" w:cs="Arial"/>
          <w:b/>
          <w:sz w:val="20"/>
          <w:szCs w:val="20"/>
        </w:rPr>
      </w:pPr>
      <w:r>
        <w:rPr>
          <w:rFonts w:ascii="Arial" w:hAnsi="Arial" w:cs="Arial"/>
          <w:b/>
          <w:sz w:val="20"/>
          <w:szCs w:val="20"/>
        </w:rPr>
        <w:t>completes his/her portion of the narrative assessment below pertaining to final product(s</w:t>
      </w:r>
      <w:proofErr w:type="gramStart"/>
      <w:r>
        <w:rPr>
          <w:rFonts w:ascii="Arial" w:hAnsi="Arial" w:cs="Arial"/>
          <w:b/>
          <w:sz w:val="20"/>
          <w:szCs w:val="20"/>
        </w:rPr>
        <w:t>);</w:t>
      </w:r>
      <w:proofErr w:type="gramEnd"/>
      <w:r>
        <w:rPr>
          <w:rFonts w:ascii="Arial" w:hAnsi="Arial" w:cs="Arial"/>
          <w:b/>
          <w:sz w:val="20"/>
          <w:szCs w:val="20"/>
        </w:rPr>
        <w:t xml:space="preserve"> </w:t>
      </w:r>
    </w:p>
    <w:p w14:paraId="36852EA9" w14:textId="77777777" w:rsidR="001955EB" w:rsidRDefault="001955EB" w:rsidP="001955EB">
      <w:pPr>
        <w:pStyle w:val="ListParagraph"/>
        <w:numPr>
          <w:ilvl w:val="0"/>
          <w:numId w:val="39"/>
        </w:numPr>
        <w:tabs>
          <w:tab w:val="left" w:pos="1"/>
        </w:tabs>
        <w:ind w:left="1260" w:right="270"/>
        <w:rPr>
          <w:rFonts w:ascii="Arial" w:hAnsi="Arial" w:cs="Arial"/>
          <w:b/>
          <w:sz w:val="20"/>
          <w:szCs w:val="20"/>
        </w:rPr>
      </w:pPr>
      <w:r>
        <w:rPr>
          <w:rFonts w:ascii="Arial" w:hAnsi="Arial" w:cs="Arial"/>
          <w:b/>
          <w:sz w:val="20"/>
          <w:szCs w:val="20"/>
        </w:rPr>
        <w:t xml:space="preserve">reviews previous assessments entered on </w:t>
      </w:r>
      <w:proofErr w:type="gramStart"/>
      <w:r>
        <w:rPr>
          <w:rFonts w:ascii="Arial" w:hAnsi="Arial" w:cs="Arial"/>
          <w:b/>
          <w:sz w:val="20"/>
          <w:szCs w:val="20"/>
        </w:rPr>
        <w:t>form;</w:t>
      </w:r>
      <w:proofErr w:type="gramEnd"/>
    </w:p>
    <w:p w14:paraId="2E5BE76E" w14:textId="77777777" w:rsidR="001955EB" w:rsidRDefault="001955EB" w:rsidP="001955EB">
      <w:pPr>
        <w:pStyle w:val="ListParagraph"/>
        <w:numPr>
          <w:ilvl w:val="0"/>
          <w:numId w:val="39"/>
        </w:numPr>
        <w:tabs>
          <w:tab w:val="left" w:pos="1"/>
        </w:tabs>
        <w:ind w:left="1260" w:right="270"/>
        <w:rPr>
          <w:rFonts w:ascii="Arial" w:hAnsi="Arial" w:cs="Arial"/>
          <w:b/>
          <w:sz w:val="20"/>
          <w:szCs w:val="20"/>
        </w:rPr>
      </w:pPr>
      <w:r>
        <w:rPr>
          <w:rFonts w:ascii="Arial" w:hAnsi="Arial" w:cs="Arial"/>
          <w:b/>
          <w:sz w:val="20"/>
          <w:szCs w:val="20"/>
        </w:rPr>
        <w:t>determines and posts overall summary grade for product(s); and,</w:t>
      </w:r>
    </w:p>
    <w:p w14:paraId="16CA3F3B" w14:textId="77777777" w:rsidR="001955EB" w:rsidRDefault="001955EB" w:rsidP="001955EB">
      <w:pPr>
        <w:pStyle w:val="ListParagraph"/>
        <w:numPr>
          <w:ilvl w:val="0"/>
          <w:numId w:val="39"/>
        </w:numPr>
        <w:tabs>
          <w:tab w:val="left" w:pos="1"/>
        </w:tabs>
        <w:ind w:left="1260" w:right="270"/>
        <w:rPr>
          <w:rFonts w:ascii="Arial" w:hAnsi="Arial" w:cs="Arial"/>
          <w:b/>
          <w:sz w:val="20"/>
          <w:szCs w:val="20"/>
        </w:rPr>
      </w:pPr>
      <w:r>
        <w:rPr>
          <w:rFonts w:ascii="Arial" w:hAnsi="Arial" w:cs="Arial"/>
          <w:b/>
          <w:sz w:val="20"/>
          <w:szCs w:val="20"/>
        </w:rPr>
        <w:lastRenderedPageBreak/>
        <w:t xml:space="preserve">forwards the completed assessment form &amp; summary grade back to the </w:t>
      </w:r>
      <w:proofErr w:type="gramStart"/>
      <w:r>
        <w:rPr>
          <w:rFonts w:ascii="Arial" w:hAnsi="Arial" w:cs="Arial"/>
          <w:b/>
          <w:sz w:val="20"/>
          <w:szCs w:val="20"/>
        </w:rPr>
        <w:t>Student</w:t>
      </w:r>
      <w:proofErr w:type="gramEnd"/>
      <w:r>
        <w:rPr>
          <w:rFonts w:ascii="Arial" w:hAnsi="Arial" w:cs="Arial"/>
          <w:b/>
          <w:sz w:val="20"/>
          <w:szCs w:val="20"/>
        </w:rPr>
        <w:t xml:space="preserve">. </w:t>
      </w:r>
    </w:p>
    <w:p w14:paraId="67E86CDC" w14:textId="77777777" w:rsidR="001955EB" w:rsidRDefault="001955EB" w:rsidP="001955EB">
      <w:pPr>
        <w:tabs>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270" w:hanging="180"/>
        <w:rPr>
          <w:rFonts w:ascii="Arial" w:hAnsi="Arial" w:cs="Arial"/>
          <w:i/>
          <w:sz w:val="16"/>
          <w:szCs w:val="16"/>
        </w:rPr>
      </w:pPr>
    </w:p>
    <w:p w14:paraId="5AA51720" w14:textId="77777777" w:rsidR="001955EB" w:rsidRDefault="001955EB" w:rsidP="001955EB">
      <w:pPr>
        <w:ind w:left="180" w:right="270"/>
        <w:jc w:val="both"/>
        <w:rPr>
          <w:rFonts w:ascii="Arial" w:hAnsi="Arial" w:cs="Arial"/>
          <w:b/>
          <w:sz w:val="20"/>
          <w:szCs w:val="20"/>
        </w:rPr>
      </w:pPr>
      <w:r>
        <w:rPr>
          <w:rFonts w:ascii="Arial Black" w:hAnsi="Arial Black" w:cs="Arial"/>
          <w:b/>
          <w:sz w:val="20"/>
          <w:szCs w:val="20"/>
          <w:u w:val="single"/>
        </w:rPr>
        <w:t>CRITERIA GUIDING ASSESSMENT</w:t>
      </w:r>
      <w:r>
        <w:rPr>
          <w:rFonts w:ascii="Arial Black" w:hAnsi="Arial Black" w:cs="Arial"/>
          <w:b/>
          <w:sz w:val="20"/>
          <w:szCs w:val="20"/>
        </w:rPr>
        <w:t>:</w:t>
      </w:r>
      <w:r>
        <w:rPr>
          <w:rFonts w:ascii="Arial" w:hAnsi="Arial" w:cs="Arial"/>
          <w:b/>
          <w:sz w:val="20"/>
          <w:szCs w:val="20"/>
        </w:rPr>
        <w:t xml:space="preserve"> The following criteria apply to all MSAT Culminating Independent Projects (AT-587 &amp; AT-589) and should be incorporated into each assessor’s narrative comments.</w:t>
      </w:r>
    </w:p>
    <w:p w14:paraId="0A751359" w14:textId="77777777" w:rsidR="001955EB" w:rsidRDefault="001955EB" w:rsidP="001955EB">
      <w:pPr>
        <w:ind w:right="360"/>
        <w:rPr>
          <w:rFonts w:ascii="Arial" w:hAnsi="Arial" w:cs="Arial"/>
          <w:b/>
          <w:bCs/>
          <w:color w:val="006600"/>
          <w:sz w:val="20"/>
          <w:szCs w:val="20"/>
          <w:u w:val="single"/>
        </w:rPr>
      </w:pPr>
    </w:p>
    <w:p w14:paraId="48740650" w14:textId="77777777" w:rsidR="001955EB" w:rsidRDefault="001955EB" w:rsidP="001955EB">
      <w:pPr>
        <w:numPr>
          <w:ilvl w:val="0"/>
          <w:numId w:val="37"/>
        </w:numPr>
        <w:ind w:left="540" w:right="360"/>
        <w:rPr>
          <w:rFonts w:ascii="Arial" w:hAnsi="Arial" w:cs="Arial"/>
          <w:b/>
          <w:bCs/>
          <w:sz w:val="20"/>
          <w:szCs w:val="20"/>
        </w:rPr>
      </w:pPr>
      <w:r>
        <w:rPr>
          <w:rFonts w:ascii="Arial" w:hAnsi="Arial" w:cs="Arial"/>
          <w:b/>
          <w:bCs/>
          <w:color w:val="0000CC"/>
          <w:sz w:val="20"/>
          <w:szCs w:val="20"/>
          <w:shd w:val="clear" w:color="auto" w:fill="FFFFFF" w:themeFill="background1"/>
        </w:rPr>
        <w:t>Agreement:</w:t>
      </w:r>
      <w:r>
        <w:rPr>
          <w:rFonts w:ascii="Arial" w:hAnsi="Arial" w:cs="Arial"/>
          <w:b/>
          <w:bCs/>
          <w:color w:val="FFFFFF" w:themeColor="background1"/>
          <w:sz w:val="20"/>
          <w:szCs w:val="20"/>
        </w:rPr>
        <w:t xml:space="preserve"> </w:t>
      </w:r>
      <w:r>
        <w:rPr>
          <w:rFonts w:ascii="Arial" w:hAnsi="Arial" w:cs="Arial"/>
          <w:sz w:val="20"/>
          <w:szCs w:val="20"/>
        </w:rPr>
        <w:t xml:space="preserve">Submission fulfills the </w:t>
      </w:r>
      <w:r>
        <w:rPr>
          <w:rFonts w:ascii="Arial" w:hAnsi="Arial" w:cs="Arial"/>
          <w:b/>
          <w:sz w:val="20"/>
          <w:szCs w:val="20"/>
          <w:u w:val="single"/>
        </w:rPr>
        <w:t>sought outcomes</w:t>
      </w:r>
      <w:r>
        <w:rPr>
          <w:rFonts w:ascii="Arial" w:hAnsi="Arial" w:cs="Arial"/>
          <w:sz w:val="20"/>
          <w:szCs w:val="20"/>
        </w:rPr>
        <w:t xml:space="preserve"> (deliverables) outlined in the applicable 587 or 589 MOA correspondence with the </w:t>
      </w:r>
      <w:proofErr w:type="gramStart"/>
      <w:r>
        <w:rPr>
          <w:rFonts w:ascii="Arial" w:hAnsi="Arial" w:cs="Arial"/>
          <w:sz w:val="20"/>
          <w:szCs w:val="20"/>
        </w:rPr>
        <w:t>Student</w:t>
      </w:r>
      <w:proofErr w:type="gramEnd"/>
      <w:r>
        <w:rPr>
          <w:rFonts w:ascii="Arial" w:hAnsi="Arial" w:cs="Arial"/>
          <w:sz w:val="20"/>
          <w:szCs w:val="20"/>
        </w:rPr>
        <w:t xml:space="preserve">—including any adjustments negotiated in advance of submission and in writing with the appropriate MSAT Co-Coordinator. Student includes/attaches relevant correspondence. </w:t>
      </w:r>
      <w:r>
        <w:rPr>
          <w:rFonts w:ascii="Arial" w:hAnsi="Arial" w:cs="Arial"/>
          <w:i/>
          <w:iCs/>
          <w:color w:val="800000"/>
          <w:sz w:val="18"/>
          <w:szCs w:val="18"/>
        </w:rPr>
        <w:t>(Exceptional/A= agreement fulfilled and attached by student; Strong/B = most of agreement fulfilled; Satisfactory/C = sufficient portions of agreement fulfilled but with gaps.)</w:t>
      </w:r>
      <w:r>
        <w:rPr>
          <w:rFonts w:ascii="Arial" w:hAnsi="Arial" w:cs="Arial"/>
          <w:i/>
          <w:iCs/>
          <w:color w:val="632423"/>
          <w:sz w:val="20"/>
          <w:szCs w:val="20"/>
        </w:rPr>
        <w:t xml:space="preserve">  </w:t>
      </w:r>
    </w:p>
    <w:p w14:paraId="262301C2" w14:textId="77777777" w:rsidR="001955EB" w:rsidRDefault="001955EB" w:rsidP="001955EB">
      <w:pPr>
        <w:ind w:right="360"/>
        <w:rPr>
          <w:rFonts w:ascii="Arial" w:hAnsi="Arial" w:cs="Arial"/>
          <w:b/>
          <w:bCs/>
          <w:color w:val="006600"/>
          <w:sz w:val="20"/>
          <w:szCs w:val="20"/>
          <w:u w:val="single"/>
        </w:rPr>
      </w:pPr>
    </w:p>
    <w:p w14:paraId="28072906" w14:textId="77777777" w:rsidR="001955EB" w:rsidRDefault="001955EB" w:rsidP="001955EB">
      <w:pPr>
        <w:numPr>
          <w:ilvl w:val="0"/>
          <w:numId w:val="37"/>
        </w:numPr>
        <w:ind w:left="540" w:right="360"/>
        <w:rPr>
          <w:rFonts w:ascii="Arial" w:hAnsi="Arial" w:cs="Arial"/>
          <w:b/>
          <w:iCs/>
          <w:sz w:val="20"/>
          <w:szCs w:val="20"/>
        </w:rPr>
      </w:pPr>
      <w:r>
        <w:rPr>
          <w:rFonts w:ascii="Arial" w:hAnsi="Arial" w:cs="Arial"/>
          <w:b/>
          <w:bCs/>
          <w:color w:val="0000CC"/>
          <w:sz w:val="20"/>
          <w:szCs w:val="20"/>
          <w:shd w:val="clear" w:color="auto" w:fill="FFFFFF" w:themeFill="background1"/>
        </w:rPr>
        <w:t xml:space="preserve">Investigation: </w:t>
      </w:r>
      <w:r>
        <w:rPr>
          <w:rFonts w:ascii="Arial" w:hAnsi="Arial" w:cs="Arial"/>
          <w:sz w:val="20"/>
          <w:szCs w:val="20"/>
        </w:rPr>
        <w:t xml:space="preserve">Submission demonstrates </w:t>
      </w:r>
      <w:r>
        <w:rPr>
          <w:rFonts w:ascii="Arial" w:hAnsi="Arial" w:cs="Arial"/>
          <w:b/>
          <w:bCs/>
          <w:sz w:val="20"/>
          <w:szCs w:val="20"/>
          <w:u w:val="single"/>
        </w:rPr>
        <w:t>investigation</w:t>
      </w:r>
      <w:r>
        <w:rPr>
          <w:rFonts w:ascii="Arial" w:hAnsi="Arial" w:cs="Arial"/>
          <w:sz w:val="20"/>
          <w:szCs w:val="20"/>
        </w:rPr>
        <w:t xml:space="preserve"> across multiple data points including peer-reviewed scholarly articles (published within the last 10 years</w:t>
      </w:r>
      <w:r>
        <w:rPr>
          <w:rFonts w:ascii="Arial" w:hAnsi="Arial" w:cs="Arial"/>
          <w:color w:val="943634" w:themeColor="accent2" w:themeShade="BF"/>
          <w:sz w:val="18"/>
          <w:szCs w:val="18"/>
        </w:rPr>
        <w:t xml:space="preserve">). </w:t>
      </w:r>
      <w:r>
        <w:rPr>
          <w:rFonts w:ascii="Arial" w:hAnsi="Arial" w:cs="Arial"/>
          <w:i/>
          <w:iCs/>
          <w:color w:val="800000"/>
          <w:sz w:val="18"/>
          <w:szCs w:val="18"/>
        </w:rPr>
        <w:t>(Per 4 credit hours: Exceptional/A = minimum 20 scholarly articles; Strong/B = minimum 15 scholarly articles; Satisfactory/C = minimum of 10 scholarly articles.)</w:t>
      </w:r>
      <w:r>
        <w:rPr>
          <w:rFonts w:ascii="Arial" w:hAnsi="Arial" w:cs="Arial"/>
          <w:color w:val="800000"/>
          <w:sz w:val="20"/>
          <w:szCs w:val="20"/>
        </w:rPr>
        <w:t xml:space="preserve"> </w:t>
      </w:r>
      <w:r>
        <w:rPr>
          <w:rFonts w:ascii="Arial" w:hAnsi="Arial" w:cs="Arial"/>
          <w:b/>
          <w:sz w:val="16"/>
          <w:szCs w:val="16"/>
          <w:u w:val="single"/>
        </w:rPr>
        <w:t>Note</w:t>
      </w:r>
      <w:r>
        <w:rPr>
          <w:rFonts w:ascii="Arial" w:hAnsi="Arial" w:cs="Arial"/>
          <w:b/>
          <w:sz w:val="16"/>
          <w:szCs w:val="16"/>
        </w:rPr>
        <w:t xml:space="preserve">: Scholarly articles are typically published in peer-reviewed/refereed journals. Wikipedia, personal </w:t>
      </w:r>
      <w:proofErr w:type="gramStart"/>
      <w:r>
        <w:rPr>
          <w:rFonts w:ascii="Arial" w:hAnsi="Arial" w:cs="Arial"/>
          <w:b/>
          <w:sz w:val="16"/>
          <w:szCs w:val="16"/>
        </w:rPr>
        <w:t>blogs</w:t>
      </w:r>
      <w:proofErr w:type="gramEnd"/>
      <w:r>
        <w:rPr>
          <w:rFonts w:ascii="Arial" w:hAnsi="Arial" w:cs="Arial"/>
          <w:b/>
          <w:sz w:val="16"/>
          <w:szCs w:val="16"/>
        </w:rPr>
        <w:t xml:space="preserve"> or mainstream/pop-culture websites are not acceptable scholarly resources.</w:t>
      </w:r>
    </w:p>
    <w:p w14:paraId="35BD91D7" w14:textId="77777777" w:rsidR="001955EB" w:rsidRDefault="001955EB" w:rsidP="001955EB">
      <w:pPr>
        <w:ind w:right="360"/>
        <w:rPr>
          <w:rFonts w:ascii="Arial" w:hAnsi="Arial" w:cs="Arial"/>
          <w:sz w:val="20"/>
          <w:szCs w:val="20"/>
        </w:rPr>
      </w:pPr>
    </w:p>
    <w:p w14:paraId="4490A399" w14:textId="77777777" w:rsidR="001955EB" w:rsidRDefault="001955EB" w:rsidP="001955EB">
      <w:pPr>
        <w:numPr>
          <w:ilvl w:val="0"/>
          <w:numId w:val="37"/>
        </w:numPr>
        <w:ind w:left="540" w:right="360"/>
        <w:rPr>
          <w:rFonts w:ascii="Arial" w:hAnsi="Arial" w:cs="Arial"/>
          <w:b/>
          <w:bCs/>
          <w:sz w:val="20"/>
          <w:szCs w:val="20"/>
        </w:rPr>
      </w:pPr>
      <w:r>
        <w:rPr>
          <w:rFonts w:ascii="Arial" w:hAnsi="Arial" w:cs="Arial"/>
          <w:b/>
          <w:bCs/>
          <w:color w:val="0000CC"/>
          <w:sz w:val="20"/>
          <w:szCs w:val="20"/>
          <w:shd w:val="clear" w:color="auto" w:fill="FFFFFF" w:themeFill="background1"/>
        </w:rPr>
        <w:t>Analysis/Synthesis:</w:t>
      </w:r>
      <w:r>
        <w:rPr>
          <w:rFonts w:ascii="Arial" w:hAnsi="Arial" w:cs="Arial"/>
          <w:b/>
          <w:bCs/>
          <w:color w:val="0000CC"/>
          <w:sz w:val="20"/>
          <w:szCs w:val="20"/>
        </w:rPr>
        <w:t xml:space="preserve"> </w:t>
      </w:r>
      <w:r>
        <w:rPr>
          <w:rFonts w:ascii="Arial" w:hAnsi="Arial" w:cs="Arial"/>
          <w:sz w:val="20"/>
          <w:szCs w:val="20"/>
        </w:rPr>
        <w:t xml:space="preserve">Submission develops a </w:t>
      </w:r>
      <w:r>
        <w:rPr>
          <w:rFonts w:ascii="Arial" w:hAnsi="Arial" w:cs="Arial"/>
          <w:b/>
          <w:bCs/>
          <w:sz w:val="20"/>
          <w:szCs w:val="20"/>
          <w:u w:val="single"/>
        </w:rPr>
        <w:t>point of view that incorporates analysis and synthesis</w:t>
      </w:r>
      <w:r>
        <w:rPr>
          <w:rFonts w:ascii="Arial" w:hAnsi="Arial" w:cs="Arial"/>
          <w:sz w:val="20"/>
          <w:szCs w:val="20"/>
        </w:rPr>
        <w:t xml:space="preserve"> drawn from multiple vantage </w:t>
      </w:r>
      <w:proofErr w:type="gramStart"/>
      <w:r>
        <w:rPr>
          <w:rFonts w:ascii="Arial" w:hAnsi="Arial" w:cs="Arial"/>
          <w:sz w:val="20"/>
          <w:szCs w:val="20"/>
        </w:rPr>
        <w:t>points;</w:t>
      </w:r>
      <w:proofErr w:type="gramEnd"/>
      <w:r>
        <w:rPr>
          <w:rFonts w:ascii="Arial" w:hAnsi="Arial" w:cs="Arial"/>
          <w:sz w:val="20"/>
          <w:szCs w:val="20"/>
        </w:rPr>
        <w:t xml:space="preserve"> i.e., (a) it evidences understanding beyond simple/simplistic description and/or mere opinion; and, (b) it evidences knowledge of, and ability to use, professional and scholarly literature in the field or related fields. </w:t>
      </w:r>
      <w:r>
        <w:rPr>
          <w:rFonts w:ascii="Arial" w:hAnsi="Arial" w:cs="Arial"/>
          <w:i/>
          <w:iCs/>
          <w:color w:val="800000"/>
          <w:sz w:val="18"/>
          <w:szCs w:val="18"/>
        </w:rPr>
        <w:t>(Per 4 credit hours: Exceptional/A = substantial analysis/synthesis; ballpark 40-pages/8000-words*; Strong/B = some analysis/synthesis as well as description; ballpark 35-pages/7000-words*; Satisfactory/C = primarily description; ballpark 30-pages/6000-words*)</w:t>
      </w:r>
      <w:r>
        <w:rPr>
          <w:rFonts w:ascii="Arial" w:hAnsi="Arial" w:cs="Arial"/>
          <w:b/>
          <w:bCs/>
          <w:color w:val="800000"/>
          <w:sz w:val="18"/>
          <w:szCs w:val="18"/>
        </w:rPr>
        <w:t xml:space="preserve"> </w:t>
      </w:r>
      <w:r>
        <w:rPr>
          <w:rFonts w:ascii="Arial" w:hAnsi="Arial" w:cs="Arial"/>
          <w:i/>
          <w:iCs/>
          <w:color w:val="800000"/>
          <w:sz w:val="18"/>
          <w:szCs w:val="18"/>
        </w:rPr>
        <w:t xml:space="preserve">[*Note: Ballpark pages/word-counts do not include bibliography and addenda and may be adapted—with approval from </w:t>
      </w:r>
      <w:r w:rsidR="0096615E">
        <w:rPr>
          <w:rFonts w:ascii="Arial" w:hAnsi="Arial" w:cs="Arial"/>
          <w:i/>
          <w:iCs/>
          <w:color w:val="800000"/>
          <w:sz w:val="18"/>
          <w:szCs w:val="18"/>
        </w:rPr>
        <w:t xml:space="preserve">SCPS </w:t>
      </w:r>
      <w:r>
        <w:rPr>
          <w:rFonts w:ascii="Arial" w:hAnsi="Arial" w:cs="Arial"/>
          <w:i/>
          <w:iCs/>
          <w:color w:val="800000"/>
          <w:sz w:val="18"/>
          <w:szCs w:val="18"/>
        </w:rPr>
        <w:t>MSAT Coordinator—for artifacts other than research papers.]</w:t>
      </w:r>
    </w:p>
    <w:p w14:paraId="7BE0EAC9" w14:textId="77777777" w:rsidR="001955EB" w:rsidRDefault="001955EB" w:rsidP="001955EB">
      <w:pPr>
        <w:ind w:left="540" w:right="360"/>
        <w:rPr>
          <w:rFonts w:ascii="Arial" w:hAnsi="Arial" w:cs="Arial"/>
          <w:b/>
          <w:bCs/>
          <w:sz w:val="20"/>
          <w:szCs w:val="20"/>
        </w:rPr>
      </w:pPr>
    </w:p>
    <w:p w14:paraId="7E9C28C9" w14:textId="77777777" w:rsidR="001955EB" w:rsidRDefault="001955EB" w:rsidP="001955EB">
      <w:pPr>
        <w:numPr>
          <w:ilvl w:val="0"/>
          <w:numId w:val="37"/>
        </w:numPr>
        <w:ind w:left="540" w:right="360"/>
        <w:rPr>
          <w:rFonts w:ascii="Arial" w:hAnsi="Arial" w:cs="Arial"/>
          <w:b/>
          <w:bCs/>
          <w:sz w:val="20"/>
          <w:szCs w:val="20"/>
        </w:rPr>
      </w:pPr>
      <w:r>
        <w:rPr>
          <w:rFonts w:ascii="Arial" w:hAnsi="Arial" w:cs="Arial"/>
          <w:b/>
          <w:bCs/>
          <w:color w:val="0000CC"/>
          <w:sz w:val="20"/>
          <w:szCs w:val="20"/>
          <w:shd w:val="clear" w:color="auto" w:fill="FFFFFF" w:themeFill="background1"/>
        </w:rPr>
        <w:t>Application:</w:t>
      </w:r>
      <w:r>
        <w:rPr>
          <w:rFonts w:ascii="Arial" w:hAnsi="Arial" w:cs="Arial"/>
          <w:b/>
          <w:bCs/>
          <w:color w:val="0000CC"/>
          <w:sz w:val="20"/>
          <w:szCs w:val="20"/>
        </w:rPr>
        <w:t xml:space="preserve"> </w:t>
      </w:r>
      <w:r>
        <w:rPr>
          <w:rFonts w:ascii="Arial" w:hAnsi="Arial" w:cs="Arial"/>
          <w:sz w:val="20"/>
          <w:szCs w:val="20"/>
        </w:rPr>
        <w:t xml:space="preserve">Submission addresses </w:t>
      </w:r>
      <w:r>
        <w:rPr>
          <w:rFonts w:ascii="Arial" w:hAnsi="Arial" w:cs="Arial"/>
          <w:b/>
          <w:bCs/>
          <w:sz w:val="20"/>
          <w:szCs w:val="20"/>
          <w:u w:val="single"/>
        </w:rPr>
        <w:t>application</w:t>
      </w:r>
      <w:r>
        <w:rPr>
          <w:rFonts w:ascii="Arial" w:hAnsi="Arial" w:cs="Arial"/>
          <w:bCs/>
          <w:sz w:val="20"/>
          <w:szCs w:val="20"/>
        </w:rPr>
        <w:t xml:space="preserve"> of the project consistent with contemporary best practices/standards of professional practice. </w:t>
      </w:r>
      <w:r>
        <w:rPr>
          <w:rFonts w:ascii="Arial" w:hAnsi="Arial" w:cs="Arial"/>
          <w:i/>
          <w:iCs/>
          <w:color w:val="800000"/>
          <w:sz w:val="18"/>
          <w:szCs w:val="18"/>
        </w:rPr>
        <w:t>(Exceptional = deep description/demonstration of application addressing complexities involved; Strong = solid description/demonstration of application; Satisfactory = basic description/demonstration of application.)</w:t>
      </w:r>
    </w:p>
    <w:p w14:paraId="47D5AC51" w14:textId="77777777" w:rsidR="001955EB" w:rsidRDefault="001955EB" w:rsidP="001955EB">
      <w:pPr>
        <w:ind w:left="540" w:right="360"/>
        <w:rPr>
          <w:rFonts w:ascii="Arial" w:hAnsi="Arial" w:cs="Arial"/>
          <w:sz w:val="20"/>
          <w:szCs w:val="20"/>
        </w:rPr>
      </w:pPr>
    </w:p>
    <w:p w14:paraId="6B407EA8" w14:textId="77777777" w:rsidR="001955EB" w:rsidRDefault="001955EB" w:rsidP="001955EB">
      <w:pPr>
        <w:numPr>
          <w:ilvl w:val="0"/>
          <w:numId w:val="37"/>
        </w:numPr>
        <w:ind w:left="540" w:right="360"/>
        <w:rPr>
          <w:rFonts w:ascii="Arial" w:hAnsi="Arial" w:cs="Arial"/>
          <w:b/>
          <w:bCs/>
          <w:sz w:val="20"/>
          <w:szCs w:val="20"/>
        </w:rPr>
      </w:pPr>
      <w:r>
        <w:rPr>
          <w:rFonts w:ascii="Arial" w:hAnsi="Arial" w:cs="Arial"/>
          <w:b/>
          <w:bCs/>
          <w:color w:val="0000CC"/>
          <w:sz w:val="20"/>
          <w:szCs w:val="20"/>
          <w:shd w:val="clear" w:color="auto" w:fill="FFFFFF" w:themeFill="background1"/>
        </w:rPr>
        <w:t>Organization/Coherence:</w:t>
      </w:r>
      <w:r>
        <w:rPr>
          <w:rFonts w:ascii="Arial" w:hAnsi="Arial" w:cs="Arial"/>
          <w:b/>
          <w:bCs/>
          <w:color w:val="0000CC"/>
          <w:sz w:val="20"/>
          <w:szCs w:val="20"/>
        </w:rPr>
        <w:t xml:space="preserve"> </w:t>
      </w:r>
      <w:r>
        <w:rPr>
          <w:rFonts w:ascii="Arial" w:hAnsi="Arial" w:cs="Arial"/>
          <w:sz w:val="20"/>
          <w:szCs w:val="20"/>
        </w:rPr>
        <w:t xml:space="preserve">Submission is </w:t>
      </w:r>
      <w:r>
        <w:rPr>
          <w:rFonts w:ascii="Arial" w:hAnsi="Arial" w:cs="Arial"/>
          <w:b/>
          <w:bCs/>
          <w:sz w:val="20"/>
          <w:szCs w:val="20"/>
          <w:u w:val="single"/>
        </w:rPr>
        <w:t>well-organized, coherent, skillfully executed and presented in sufficient detail</w:t>
      </w:r>
      <w:r>
        <w:rPr>
          <w:rFonts w:ascii="Arial" w:hAnsi="Arial" w:cs="Arial"/>
          <w:sz w:val="20"/>
          <w:szCs w:val="20"/>
        </w:rPr>
        <w:t xml:space="preserve"> to be understood and evaluated by an “outside” party. </w:t>
      </w:r>
      <w:r>
        <w:rPr>
          <w:rFonts w:ascii="Arial" w:hAnsi="Arial" w:cs="Arial"/>
          <w:i/>
          <w:iCs/>
          <w:color w:val="800000"/>
          <w:sz w:val="18"/>
          <w:szCs w:val="18"/>
        </w:rPr>
        <w:t>(Exceptional/A = well-organized and coherent; Strong/B = solidly organized; Satisfactory/C = unevenly organized/lacking a framework</w:t>
      </w:r>
      <w:r>
        <w:rPr>
          <w:rFonts w:ascii="Arial" w:hAnsi="Arial" w:cs="Arial"/>
          <w:i/>
          <w:iCs/>
          <w:color w:val="800000"/>
          <w:sz w:val="20"/>
          <w:szCs w:val="20"/>
        </w:rPr>
        <w:t>.)</w:t>
      </w:r>
    </w:p>
    <w:p w14:paraId="2447EE11" w14:textId="77777777" w:rsidR="001955EB" w:rsidRDefault="001955EB" w:rsidP="001955EB">
      <w:pPr>
        <w:ind w:left="540" w:right="360"/>
        <w:rPr>
          <w:rFonts w:ascii="Arial" w:hAnsi="Arial" w:cs="Arial"/>
          <w:b/>
          <w:bCs/>
          <w:color w:val="FFFFFF" w:themeColor="background1"/>
          <w:sz w:val="20"/>
          <w:szCs w:val="20"/>
        </w:rPr>
      </w:pPr>
    </w:p>
    <w:p w14:paraId="7684BF8A" w14:textId="77777777" w:rsidR="001955EB" w:rsidRDefault="001955EB" w:rsidP="001955EB">
      <w:pPr>
        <w:numPr>
          <w:ilvl w:val="0"/>
          <w:numId w:val="37"/>
        </w:numPr>
        <w:ind w:left="540" w:right="360"/>
        <w:rPr>
          <w:rFonts w:ascii="Arial" w:hAnsi="Arial" w:cs="Arial"/>
          <w:b/>
          <w:bCs/>
          <w:sz w:val="20"/>
          <w:szCs w:val="20"/>
        </w:rPr>
      </w:pPr>
      <w:r>
        <w:rPr>
          <w:rFonts w:ascii="Arial" w:hAnsi="Arial" w:cs="Arial"/>
          <w:b/>
          <w:bCs/>
          <w:color w:val="0000CC"/>
          <w:sz w:val="20"/>
          <w:szCs w:val="20"/>
          <w:shd w:val="clear" w:color="auto" w:fill="FFFFFF" w:themeFill="background1"/>
        </w:rPr>
        <w:t>Polish:</w:t>
      </w:r>
      <w:r>
        <w:rPr>
          <w:rFonts w:ascii="Arial" w:hAnsi="Arial" w:cs="Arial"/>
          <w:b/>
          <w:bCs/>
          <w:color w:val="0000CC"/>
          <w:sz w:val="20"/>
          <w:szCs w:val="20"/>
        </w:rPr>
        <w:t xml:space="preserve"> </w:t>
      </w:r>
      <w:r>
        <w:rPr>
          <w:rFonts w:ascii="Arial" w:hAnsi="Arial" w:cs="Arial"/>
          <w:sz w:val="20"/>
          <w:szCs w:val="20"/>
        </w:rPr>
        <w:t xml:space="preserve">Submission demonstrates </w:t>
      </w:r>
      <w:r>
        <w:rPr>
          <w:rFonts w:ascii="Arial" w:hAnsi="Arial" w:cs="Arial"/>
          <w:b/>
          <w:bCs/>
          <w:sz w:val="20"/>
          <w:szCs w:val="20"/>
          <w:u w:val="single"/>
        </w:rPr>
        <w:t>graduate-level “polish</w:t>
      </w:r>
      <w:r>
        <w:rPr>
          <w:rFonts w:ascii="Arial" w:hAnsi="Arial" w:cs="Arial"/>
          <w:b/>
          <w:bCs/>
          <w:sz w:val="20"/>
          <w:szCs w:val="20"/>
        </w:rPr>
        <w:t>”</w:t>
      </w:r>
      <w:r>
        <w:rPr>
          <w:rFonts w:ascii="Arial" w:hAnsi="Arial" w:cs="Arial"/>
          <w:sz w:val="20"/>
          <w:szCs w:val="20"/>
        </w:rPr>
        <w:t xml:space="preserve">—free of grammatical errors, typos, haphazard appearance, APA citation format errors, etc. </w:t>
      </w:r>
      <w:r>
        <w:rPr>
          <w:rFonts w:ascii="Arial" w:hAnsi="Arial" w:cs="Arial"/>
          <w:i/>
          <w:iCs/>
          <w:color w:val="800000"/>
          <w:sz w:val="18"/>
          <w:szCs w:val="18"/>
        </w:rPr>
        <w:t>(Exceptional/A = well written; no grammatical errors; correct APA citation format; Strong/B = some grammatical errors; APA errors, etc.; Satisfactory/C = numerous grammatical errors, APA errors, etc.)</w:t>
      </w:r>
    </w:p>
    <w:p w14:paraId="5DB50844" w14:textId="77777777" w:rsidR="001955EB" w:rsidRDefault="001955EB" w:rsidP="001955EB">
      <w:pPr>
        <w:ind w:left="540" w:right="360"/>
        <w:rPr>
          <w:rFonts w:ascii="Arial" w:hAnsi="Arial" w:cs="Arial"/>
          <w:b/>
          <w:bCs/>
          <w:sz w:val="20"/>
          <w:szCs w:val="20"/>
        </w:rPr>
      </w:pPr>
    </w:p>
    <w:p w14:paraId="050B11B7" w14:textId="77777777" w:rsidR="001955EB" w:rsidRDefault="001955EB" w:rsidP="001955EB">
      <w:pPr>
        <w:numPr>
          <w:ilvl w:val="0"/>
          <w:numId w:val="37"/>
        </w:numPr>
        <w:ind w:left="540" w:right="360"/>
        <w:rPr>
          <w:rFonts w:ascii="Arial" w:hAnsi="Arial" w:cs="Arial"/>
          <w:b/>
          <w:bCs/>
          <w:sz w:val="20"/>
          <w:szCs w:val="20"/>
        </w:rPr>
      </w:pPr>
      <w:r>
        <w:rPr>
          <w:rFonts w:ascii="Arial" w:hAnsi="Arial" w:cs="Arial"/>
          <w:b/>
          <w:bCs/>
          <w:color w:val="0000CC"/>
          <w:sz w:val="20"/>
          <w:szCs w:val="20"/>
          <w:shd w:val="clear" w:color="auto" w:fill="FFFFFF" w:themeFill="background1"/>
        </w:rPr>
        <w:t>Reflection:</w:t>
      </w:r>
      <w:r>
        <w:rPr>
          <w:rFonts w:ascii="Arial" w:hAnsi="Arial" w:cs="Arial"/>
          <w:b/>
          <w:bCs/>
          <w:color w:val="0000CC"/>
          <w:sz w:val="20"/>
          <w:szCs w:val="20"/>
        </w:rPr>
        <w:t xml:space="preserve"> </w:t>
      </w:r>
      <w:r>
        <w:rPr>
          <w:rFonts w:ascii="Arial" w:hAnsi="Arial" w:cs="Arial"/>
          <w:sz w:val="20"/>
          <w:szCs w:val="20"/>
        </w:rPr>
        <w:t xml:space="preserve">Submission includes the student’s </w:t>
      </w:r>
      <w:r>
        <w:rPr>
          <w:rFonts w:ascii="Arial" w:hAnsi="Arial" w:cs="Arial"/>
          <w:b/>
          <w:bCs/>
          <w:sz w:val="20"/>
          <w:szCs w:val="20"/>
          <w:u w:val="single"/>
        </w:rPr>
        <w:t>reflection</w:t>
      </w:r>
      <w:r>
        <w:rPr>
          <w:rFonts w:ascii="Arial" w:hAnsi="Arial" w:cs="Arial"/>
          <w:sz w:val="20"/>
          <w:szCs w:val="20"/>
        </w:rPr>
        <w:t xml:space="preserve"> on his/her learning process through working on this project. This review of “lessons learned” is typically included within an </w:t>
      </w:r>
      <w:r>
        <w:rPr>
          <w:rFonts w:ascii="Arial" w:hAnsi="Arial" w:cs="Arial"/>
          <w:b/>
          <w:i/>
          <w:iCs/>
          <w:color w:val="FF0000"/>
          <w:sz w:val="20"/>
          <w:szCs w:val="20"/>
          <w:u w:val="single"/>
        </w:rPr>
        <w:t>addendum</w:t>
      </w:r>
      <w:r>
        <w:rPr>
          <w:rFonts w:ascii="Arial" w:hAnsi="Arial" w:cs="Arial"/>
          <w:color w:val="FF0000"/>
          <w:sz w:val="20"/>
          <w:szCs w:val="20"/>
        </w:rPr>
        <w:t xml:space="preserve"> </w:t>
      </w:r>
      <w:r>
        <w:rPr>
          <w:rFonts w:ascii="Arial" w:hAnsi="Arial" w:cs="Arial"/>
          <w:sz w:val="20"/>
          <w:szCs w:val="20"/>
        </w:rPr>
        <w:t xml:space="preserve">to the product submitted. </w:t>
      </w:r>
      <w:r>
        <w:rPr>
          <w:rFonts w:ascii="Arial" w:hAnsi="Arial" w:cs="Arial"/>
          <w:i/>
          <w:iCs/>
          <w:color w:val="800000"/>
          <w:sz w:val="18"/>
          <w:szCs w:val="18"/>
        </w:rPr>
        <w:t xml:space="preserve">(Exceptional/A = deep and nuanced reflection on learning and implications for practice going forward; Strong/B = solid reflection on learning; Satisfactory/C = some reflection on learning.) </w:t>
      </w:r>
    </w:p>
    <w:p w14:paraId="14B35A5F"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20"/>
          <w:szCs w:val="20"/>
        </w:rPr>
      </w:pPr>
    </w:p>
    <w:p w14:paraId="3F9EAD87"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20"/>
          <w:szCs w:val="20"/>
        </w:rPr>
      </w:pPr>
    </w:p>
    <w:p w14:paraId="4573E4AA"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20"/>
          <w:szCs w:val="20"/>
        </w:rPr>
      </w:pP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r>
        <w:rPr>
          <w:rFonts w:ascii="Arial Black" w:hAnsi="Arial Black" w:cs="Arial"/>
          <w:b/>
          <w:sz w:val="20"/>
          <w:szCs w:val="20"/>
        </w:rPr>
        <w:t xml:space="preserve">  </w:t>
      </w:r>
      <w:r>
        <w:rPr>
          <w:rFonts w:ascii="Arial Black" w:hAnsi="Arial Black" w:cs="Arial"/>
          <w:b/>
          <w:sz w:val="20"/>
          <w:szCs w:val="20"/>
        </w:rPr>
        <w:sym w:font="Wingdings 2" w:char="F0B2"/>
      </w:r>
    </w:p>
    <w:p w14:paraId="0A1838AF"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jc w:val="center"/>
        <w:rPr>
          <w:rFonts w:ascii="Arial Black" w:hAnsi="Arial Black" w:cs="Arial"/>
          <w:b/>
          <w:sz w:val="4"/>
          <w:szCs w:val="4"/>
        </w:rPr>
      </w:pPr>
    </w:p>
    <w:p w14:paraId="5E434CC4" w14:textId="77777777" w:rsidR="001955EB" w:rsidRDefault="001955EB" w:rsidP="001955EB">
      <w:pPr>
        <w:rPr>
          <w:rFonts w:ascii="Arial Black" w:hAnsi="Arial Black" w:cs="Arial"/>
          <w:b/>
        </w:rPr>
      </w:pPr>
      <w:r>
        <w:rPr>
          <w:rFonts w:ascii="Arial Black" w:hAnsi="Arial Black" w:cs="Arial"/>
          <w:b/>
        </w:rPr>
        <w:br w:type="page"/>
      </w:r>
    </w:p>
    <w:p w14:paraId="56E4E813" w14:textId="77777777" w:rsidR="001955EB" w:rsidRDefault="001955EB" w:rsidP="001955EB">
      <w:pPr>
        <w:rPr>
          <w:rFonts w:ascii="Arial Black" w:hAnsi="Arial Black" w:cs="Arial"/>
          <w:b/>
        </w:rPr>
      </w:pPr>
      <w:r>
        <w:rPr>
          <w:rFonts w:ascii="Arial Black" w:hAnsi="Arial Black" w:cs="Arial"/>
          <w:b/>
        </w:rPr>
        <w:lastRenderedPageBreak/>
        <w:sym w:font="Wingdings 3" w:char="F084"/>
      </w:r>
      <w:r>
        <w:rPr>
          <w:rFonts w:ascii="Arial Black" w:hAnsi="Arial Black" w:cs="Arial"/>
          <w:b/>
        </w:rPr>
        <w:t>STUDENT’s Self-Assessment</w:t>
      </w:r>
      <w:r>
        <w:rPr>
          <w:rFonts w:ascii="Arial Black" w:hAnsi="Arial Black" w:cs="Arial"/>
          <w:sz w:val="22"/>
        </w:rPr>
        <w:t>:</w:t>
      </w:r>
      <w:r>
        <w:rPr>
          <w:rFonts w:ascii="Arial" w:hAnsi="Arial" w:cs="Arial"/>
          <w:sz w:val="22"/>
        </w:rPr>
        <w:t xml:space="preserve"> </w:t>
      </w:r>
    </w:p>
    <w:p w14:paraId="26A7F7D2"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sz w:val="18"/>
          <w:szCs w:val="18"/>
        </w:rPr>
      </w:pPr>
      <w:r>
        <w:rPr>
          <w:rFonts w:ascii="Arial Black" w:hAnsi="Arial Black" w:cs="Arial"/>
          <w:b/>
        </w:rPr>
        <w:tab/>
        <w:t xml:space="preserve"> </w:t>
      </w:r>
      <w:r>
        <w:rPr>
          <w:rFonts w:ascii="Arial" w:hAnsi="Arial" w:cs="Arial"/>
          <w:sz w:val="18"/>
          <w:szCs w:val="18"/>
        </w:rPr>
        <w:t xml:space="preserve">Applying criteria above, </w:t>
      </w:r>
      <w:r>
        <w:rPr>
          <w:rFonts w:ascii="Arial" w:hAnsi="Arial" w:cs="Arial"/>
          <w:b/>
          <w:sz w:val="18"/>
          <w:szCs w:val="18"/>
        </w:rPr>
        <w:t>student</w:t>
      </w:r>
      <w:r>
        <w:rPr>
          <w:rFonts w:ascii="Arial" w:hAnsi="Arial" w:cs="Arial"/>
          <w:sz w:val="18"/>
          <w:szCs w:val="18"/>
        </w:rPr>
        <w:t xml:space="preserve"> self-assesses his/her final item(s) under review—</w:t>
      </w: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0"/>
        <w:gridCol w:w="1530"/>
        <w:gridCol w:w="1440"/>
        <w:gridCol w:w="1732"/>
        <w:gridCol w:w="2228"/>
      </w:tblGrid>
      <w:tr w:rsidR="001955EB" w14:paraId="77326CE8" w14:textId="77777777" w:rsidTr="001955EB">
        <w:trPr>
          <w:trHeight w:val="630"/>
        </w:trPr>
        <w:tc>
          <w:tcPr>
            <w:tcW w:w="8370" w:type="dxa"/>
            <w:gridSpan w:val="5"/>
            <w:tcBorders>
              <w:top w:val="single" w:sz="6" w:space="0" w:color="auto"/>
              <w:left w:val="single" w:sz="18" w:space="0" w:color="auto"/>
              <w:bottom w:val="single" w:sz="6" w:space="0" w:color="auto"/>
              <w:right w:val="single" w:sz="6" w:space="0" w:color="auto"/>
            </w:tcBorders>
          </w:tcPr>
          <w:p w14:paraId="14DB01BE" w14:textId="77777777" w:rsidR="001955EB" w:rsidRDefault="001955EB">
            <w:pPr>
              <w:spacing w:before="40" w:after="40" w:line="276" w:lineRule="auto"/>
              <w:ind w:left="121"/>
              <w:rPr>
                <w:rFonts w:ascii="Arial" w:hAnsi="Arial" w:cs="Arial"/>
                <w:b/>
                <w:i/>
                <w:sz w:val="14"/>
                <w:szCs w:val="14"/>
              </w:rPr>
            </w:pPr>
            <w:r>
              <w:rPr>
                <w:rFonts w:ascii="Arial" w:hAnsi="Arial" w:cs="Arial"/>
                <w:b/>
                <w:i/>
                <w:color w:val="000000" w:themeColor="text1"/>
                <w:sz w:val="14"/>
                <w:szCs w:val="14"/>
                <w:u w:val="single"/>
              </w:rPr>
              <w:t>Narrative Assessment regarding Item(s) under Review</w:t>
            </w:r>
            <w:r>
              <w:rPr>
                <w:rFonts w:ascii="Arial" w:hAnsi="Arial" w:cs="Arial"/>
                <w:b/>
                <w:i/>
                <w:color w:val="000000" w:themeColor="text1"/>
                <w:sz w:val="14"/>
                <w:szCs w:val="14"/>
              </w:rPr>
              <w:t xml:space="preserve"> </w:t>
            </w:r>
            <w:r>
              <w:rPr>
                <w:rFonts w:ascii="Arial" w:hAnsi="Arial" w:cs="Arial"/>
                <w:b/>
                <w:i/>
                <w:color w:val="C00000"/>
                <w:sz w:val="14"/>
                <w:szCs w:val="14"/>
              </w:rPr>
              <w:t>(Add space or append with extra pages as needed.)</w:t>
            </w:r>
          </w:p>
          <w:p w14:paraId="30DE9052" w14:textId="77777777" w:rsidR="001955EB" w:rsidRDefault="001955EB">
            <w:pPr>
              <w:spacing w:before="40" w:after="40" w:line="276" w:lineRule="auto"/>
              <w:rPr>
                <w:rFonts w:ascii="Arial" w:hAnsi="Arial" w:cs="Arial"/>
                <w:i/>
                <w:sz w:val="16"/>
                <w:szCs w:val="16"/>
              </w:rPr>
            </w:pPr>
          </w:p>
          <w:p w14:paraId="65535967" w14:textId="77777777" w:rsidR="001955EB" w:rsidRDefault="001955EB">
            <w:pPr>
              <w:spacing w:before="40" w:after="40" w:line="276" w:lineRule="auto"/>
              <w:rPr>
                <w:rFonts w:ascii="Arial" w:hAnsi="Arial" w:cs="Arial"/>
                <w:i/>
                <w:sz w:val="16"/>
                <w:szCs w:val="16"/>
              </w:rPr>
            </w:pPr>
          </w:p>
          <w:p w14:paraId="4999A66D" w14:textId="77777777" w:rsidR="001955EB" w:rsidRDefault="001955EB">
            <w:pPr>
              <w:spacing w:before="40" w:after="40" w:line="276" w:lineRule="auto"/>
              <w:rPr>
                <w:rFonts w:ascii="Arial" w:hAnsi="Arial" w:cs="Arial"/>
                <w:i/>
                <w:sz w:val="16"/>
                <w:szCs w:val="16"/>
              </w:rPr>
            </w:pPr>
          </w:p>
          <w:p w14:paraId="26926D8E" w14:textId="77777777" w:rsidR="001955EB" w:rsidRDefault="001955EB">
            <w:pPr>
              <w:spacing w:before="40" w:after="40" w:line="276" w:lineRule="auto"/>
              <w:rPr>
                <w:rFonts w:ascii="Arial" w:hAnsi="Arial" w:cs="Arial"/>
                <w:i/>
                <w:sz w:val="16"/>
                <w:szCs w:val="16"/>
              </w:rPr>
            </w:pPr>
          </w:p>
          <w:p w14:paraId="5A819EC6" w14:textId="77777777" w:rsidR="001955EB" w:rsidRDefault="001955EB">
            <w:pPr>
              <w:spacing w:before="40" w:after="40" w:line="276" w:lineRule="auto"/>
              <w:rPr>
                <w:rFonts w:ascii="Arial" w:hAnsi="Arial" w:cs="Arial"/>
                <w:i/>
                <w:sz w:val="16"/>
                <w:szCs w:val="16"/>
              </w:rPr>
            </w:pPr>
          </w:p>
          <w:p w14:paraId="39B508FE" w14:textId="77777777" w:rsidR="001955EB" w:rsidRDefault="001955EB">
            <w:pPr>
              <w:spacing w:before="40" w:after="40" w:line="276" w:lineRule="auto"/>
              <w:rPr>
                <w:rFonts w:ascii="Arial" w:hAnsi="Arial" w:cs="Arial"/>
                <w:i/>
                <w:sz w:val="16"/>
                <w:szCs w:val="16"/>
              </w:rPr>
            </w:pPr>
          </w:p>
          <w:p w14:paraId="7126C3CC" w14:textId="77777777" w:rsidR="001955EB" w:rsidRDefault="001955EB">
            <w:pPr>
              <w:spacing w:before="40" w:after="40" w:line="276" w:lineRule="auto"/>
              <w:rPr>
                <w:rFonts w:ascii="Arial" w:hAnsi="Arial" w:cs="Arial"/>
                <w:i/>
                <w:sz w:val="16"/>
                <w:szCs w:val="16"/>
              </w:rPr>
            </w:pPr>
          </w:p>
        </w:tc>
      </w:tr>
      <w:tr w:rsidR="001955EB" w14:paraId="7B584687" w14:textId="77777777" w:rsidTr="001955EB">
        <w:tc>
          <w:tcPr>
            <w:tcW w:w="1440" w:type="dxa"/>
            <w:tcBorders>
              <w:top w:val="single" w:sz="6" w:space="0" w:color="auto"/>
              <w:left w:val="single" w:sz="18" w:space="0" w:color="auto"/>
              <w:bottom w:val="single" w:sz="6" w:space="0" w:color="auto"/>
              <w:right w:val="single" w:sz="6" w:space="0" w:color="auto"/>
            </w:tcBorders>
            <w:shd w:val="clear" w:color="auto" w:fill="000000"/>
            <w:hideMark/>
          </w:tcPr>
          <w:p w14:paraId="6488ED9A" w14:textId="77777777" w:rsidR="001955EB" w:rsidRDefault="001955EB">
            <w:pPr>
              <w:spacing w:before="40" w:after="40" w:line="276" w:lineRule="auto"/>
              <w:jc w:val="center"/>
              <w:rPr>
                <w:rFonts w:ascii="Arial" w:hAnsi="Arial" w:cs="Arial"/>
                <w:b/>
                <w:i/>
                <w:sz w:val="16"/>
                <w:szCs w:val="16"/>
              </w:rPr>
            </w:pPr>
            <w:r>
              <w:rPr>
                <w:rFonts w:ascii="Arial" w:hAnsi="Arial" w:cs="Arial"/>
                <w:b/>
                <w:i/>
                <w:sz w:val="16"/>
                <w:szCs w:val="16"/>
              </w:rPr>
              <w:t>Rating (check):</w:t>
            </w:r>
          </w:p>
        </w:tc>
        <w:tc>
          <w:tcPr>
            <w:tcW w:w="1530" w:type="dxa"/>
            <w:tcBorders>
              <w:top w:val="single" w:sz="6" w:space="0" w:color="auto"/>
              <w:left w:val="single" w:sz="6" w:space="0" w:color="auto"/>
              <w:bottom w:val="single" w:sz="6" w:space="0" w:color="auto"/>
              <w:right w:val="single" w:sz="6" w:space="0" w:color="auto"/>
            </w:tcBorders>
            <w:hideMark/>
          </w:tcPr>
          <w:p w14:paraId="74100762" w14:textId="77777777" w:rsidR="001955EB" w:rsidRDefault="001955EB">
            <w:pPr>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Exceptional</w:t>
            </w:r>
          </w:p>
        </w:tc>
        <w:tc>
          <w:tcPr>
            <w:tcW w:w="1440" w:type="dxa"/>
            <w:tcBorders>
              <w:top w:val="single" w:sz="6" w:space="0" w:color="auto"/>
              <w:left w:val="single" w:sz="6" w:space="0" w:color="auto"/>
              <w:bottom w:val="single" w:sz="6" w:space="0" w:color="auto"/>
              <w:right w:val="single" w:sz="6" w:space="0" w:color="auto"/>
            </w:tcBorders>
            <w:hideMark/>
          </w:tcPr>
          <w:p w14:paraId="25F81DA9" w14:textId="77777777" w:rsidR="001955EB" w:rsidRDefault="001955EB">
            <w:pPr>
              <w:tabs>
                <w:tab w:val="left" w:pos="7560"/>
              </w:tabs>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Strong</w:t>
            </w:r>
          </w:p>
        </w:tc>
        <w:tc>
          <w:tcPr>
            <w:tcW w:w="1732" w:type="dxa"/>
            <w:tcBorders>
              <w:top w:val="single" w:sz="6" w:space="0" w:color="auto"/>
              <w:left w:val="single" w:sz="6" w:space="0" w:color="auto"/>
              <w:bottom w:val="single" w:sz="6" w:space="0" w:color="auto"/>
              <w:right w:val="single" w:sz="6" w:space="0" w:color="auto"/>
            </w:tcBorders>
            <w:hideMark/>
          </w:tcPr>
          <w:p w14:paraId="3A9694F7" w14:textId="77777777" w:rsidR="001955EB" w:rsidRDefault="001955EB">
            <w:pPr>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Satisfactory</w:t>
            </w:r>
          </w:p>
        </w:tc>
        <w:tc>
          <w:tcPr>
            <w:tcW w:w="2228" w:type="dxa"/>
            <w:tcBorders>
              <w:top w:val="single" w:sz="6" w:space="0" w:color="auto"/>
              <w:left w:val="single" w:sz="6" w:space="0" w:color="auto"/>
              <w:bottom w:val="single" w:sz="6" w:space="0" w:color="auto"/>
              <w:right w:val="single" w:sz="6" w:space="0" w:color="auto"/>
            </w:tcBorders>
            <w:hideMark/>
          </w:tcPr>
          <w:p w14:paraId="3DDDA6E4" w14:textId="77777777" w:rsidR="001955EB" w:rsidRDefault="001955EB">
            <w:pPr>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Marginal/Unacceptable</w:t>
            </w:r>
          </w:p>
        </w:tc>
      </w:tr>
    </w:tbl>
    <w:p w14:paraId="049690BF" w14:textId="77777777" w:rsidR="001955EB" w:rsidRDefault="001955EB" w:rsidP="001955EB">
      <w:pPr>
        <w:tabs>
          <w:tab w:val="left" w:pos="1"/>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8"/>
          <w:szCs w:val="8"/>
        </w:rPr>
      </w:pPr>
    </w:p>
    <w:p w14:paraId="1F3BB1DA"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b/>
          <w:sz w:val="20"/>
          <w:szCs w:val="20"/>
        </w:rPr>
      </w:pPr>
      <w:r>
        <w:rPr>
          <w:rFonts w:ascii="Arial" w:hAnsi="Arial" w:cs="Arial"/>
          <w:b/>
          <w:sz w:val="20"/>
          <w:szCs w:val="20"/>
        </w:rPr>
        <w:t>Student Signature: ____________________________________*  Date: ________</w:t>
      </w:r>
    </w:p>
    <w:p w14:paraId="5022B017"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i/>
          <w:sz w:val="15"/>
          <w:szCs w:val="15"/>
        </w:rPr>
      </w:pPr>
      <w:r>
        <w:rPr>
          <w:rFonts w:ascii="Arial" w:hAnsi="Arial" w:cs="Arial"/>
          <w:i/>
          <w:sz w:val="15"/>
          <w:szCs w:val="15"/>
        </w:rPr>
        <w:t>*Email submission is sufficient in lieu of signature. When the first page of the form and this self-assessment</w:t>
      </w:r>
    </w:p>
    <w:p w14:paraId="5DCA4F86"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i/>
          <w:sz w:val="15"/>
          <w:szCs w:val="15"/>
        </w:rPr>
      </w:pPr>
      <w:proofErr w:type="gramStart"/>
      <w:r>
        <w:rPr>
          <w:rFonts w:ascii="Arial" w:hAnsi="Arial" w:cs="Arial"/>
          <w:i/>
          <w:sz w:val="15"/>
          <w:szCs w:val="15"/>
        </w:rPr>
        <w:t>portion</w:t>
      </w:r>
      <w:proofErr w:type="gramEnd"/>
      <w:r>
        <w:rPr>
          <w:rFonts w:ascii="Arial" w:hAnsi="Arial" w:cs="Arial"/>
          <w:i/>
          <w:sz w:val="15"/>
          <w:szCs w:val="15"/>
        </w:rPr>
        <w:t xml:space="preserve"> are complete, the student proceeds to Step 2 (as outlined on the first page of this form). </w:t>
      </w:r>
    </w:p>
    <w:p w14:paraId="3559BA79" w14:textId="77777777" w:rsidR="001955EB" w:rsidRPr="00D97FE0"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s>
        <w:ind w:right="-90"/>
        <w:rPr>
          <w:rFonts w:ascii="Arial" w:hAnsi="Arial" w:cs="Arial"/>
          <w:b/>
          <w:sz w:val="14"/>
          <w:szCs w:val="14"/>
        </w:rPr>
      </w:pPr>
    </w:p>
    <w:p w14:paraId="4E5371EC" w14:textId="77777777" w:rsidR="001955EB" w:rsidRPr="00D97FE0"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s>
        <w:ind w:right="-90"/>
        <w:rPr>
          <w:rFonts w:ascii="Arial" w:hAnsi="Arial" w:cs="Arial"/>
          <w:b/>
          <w:sz w:val="14"/>
          <w:szCs w:val="14"/>
        </w:rPr>
      </w:pPr>
    </w:p>
    <w:p w14:paraId="72464CE3"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s>
        <w:ind w:right="-90"/>
        <w:rPr>
          <w:rFonts w:ascii="Arial Black" w:hAnsi="Arial Black" w:cs="Arial"/>
          <w:b/>
        </w:rPr>
      </w:pPr>
      <w:r>
        <w:rPr>
          <w:rFonts w:ascii="Arial Black" w:hAnsi="Arial Black" w:cs="Arial"/>
          <w:b/>
        </w:rPr>
        <w:sym w:font="Wingdings 3" w:char="F084"/>
      </w:r>
      <w:r>
        <w:rPr>
          <w:rFonts w:ascii="Arial Black" w:hAnsi="Arial Black" w:cs="Arial"/>
          <w:b/>
        </w:rPr>
        <w:t>SECOND Assessor</w:t>
      </w:r>
      <w:r w:rsidR="00263113">
        <w:rPr>
          <w:rFonts w:ascii="Arial Black" w:hAnsi="Arial Black" w:cs="Arial"/>
          <w:b/>
        </w:rPr>
        <w:t xml:space="preserve"> (for AT-587)</w:t>
      </w:r>
      <w:r>
        <w:rPr>
          <w:rFonts w:ascii="Arial Black" w:hAnsi="Arial Black" w:cs="Arial"/>
          <w:b/>
          <w:sz w:val="16"/>
          <w:szCs w:val="16"/>
        </w:rPr>
        <w:t xml:space="preserve"> </w:t>
      </w:r>
      <w:r w:rsidR="00263113">
        <w:rPr>
          <w:rFonts w:ascii="Arial" w:hAnsi="Arial" w:cs="Arial"/>
          <w:b/>
          <w:i/>
          <w:sz w:val="20"/>
          <w:szCs w:val="20"/>
        </w:rPr>
        <w:t>--</w:t>
      </w:r>
      <w:r>
        <w:rPr>
          <w:rFonts w:ascii="Arial" w:hAnsi="Arial" w:cs="Arial"/>
          <w:b/>
          <w:i/>
          <w:sz w:val="20"/>
          <w:szCs w:val="20"/>
        </w:rPr>
        <w:t>CDM Co-Coordinator or designee</w:t>
      </w:r>
    </w:p>
    <w:p w14:paraId="0E009EB9"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sz w:val="18"/>
          <w:szCs w:val="18"/>
        </w:rPr>
      </w:pPr>
      <w:r>
        <w:rPr>
          <w:rFonts w:ascii="Arial Black" w:hAnsi="Arial Black" w:cs="Arial"/>
          <w:b/>
        </w:rPr>
        <w:tab/>
        <w:t xml:space="preserve"> </w:t>
      </w:r>
      <w:r>
        <w:rPr>
          <w:rFonts w:ascii="Arial" w:hAnsi="Arial" w:cs="Arial"/>
          <w:sz w:val="18"/>
          <w:szCs w:val="18"/>
        </w:rPr>
        <w:t xml:space="preserve">Applying criteria above, </w:t>
      </w:r>
      <w:r>
        <w:rPr>
          <w:rFonts w:ascii="Arial" w:hAnsi="Arial" w:cs="Arial"/>
          <w:b/>
          <w:sz w:val="18"/>
          <w:szCs w:val="18"/>
        </w:rPr>
        <w:t>second assessor</w:t>
      </w:r>
      <w:r>
        <w:rPr>
          <w:rFonts w:ascii="Arial" w:hAnsi="Arial" w:cs="Arial"/>
          <w:sz w:val="18"/>
          <w:szCs w:val="18"/>
        </w:rPr>
        <w:t xml:space="preserve"> assesses final item(s) under review—</w:t>
      </w:r>
    </w:p>
    <w:tbl>
      <w:tblPr>
        <w:tblW w:w="0" w:type="auto"/>
        <w:tblInd w:w="468" w:type="dxa"/>
        <w:tblBorders>
          <w:top w:val="single" w:sz="6" w:space="0" w:color="auto"/>
          <w:left w:val="double" w:sz="18"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0"/>
        <w:gridCol w:w="1530"/>
        <w:gridCol w:w="1440"/>
        <w:gridCol w:w="1732"/>
        <w:gridCol w:w="2228"/>
      </w:tblGrid>
      <w:tr w:rsidR="001955EB" w14:paraId="5275719C" w14:textId="77777777" w:rsidTr="001955EB">
        <w:trPr>
          <w:trHeight w:val="630"/>
        </w:trPr>
        <w:tc>
          <w:tcPr>
            <w:tcW w:w="8370" w:type="dxa"/>
            <w:gridSpan w:val="5"/>
            <w:tcBorders>
              <w:top w:val="single" w:sz="6" w:space="0" w:color="auto"/>
              <w:left w:val="double" w:sz="18" w:space="0" w:color="auto"/>
              <w:bottom w:val="single" w:sz="6" w:space="0" w:color="auto"/>
              <w:right w:val="single" w:sz="6" w:space="0" w:color="auto"/>
            </w:tcBorders>
          </w:tcPr>
          <w:p w14:paraId="48D5D53B" w14:textId="77777777" w:rsidR="001955EB" w:rsidRDefault="001955EB">
            <w:pPr>
              <w:spacing w:before="40" w:after="40" w:line="276" w:lineRule="auto"/>
              <w:ind w:left="121"/>
              <w:rPr>
                <w:rFonts w:ascii="Arial" w:hAnsi="Arial" w:cs="Arial"/>
                <w:b/>
                <w:i/>
                <w:sz w:val="14"/>
                <w:szCs w:val="14"/>
              </w:rPr>
            </w:pPr>
            <w:r>
              <w:rPr>
                <w:rFonts w:ascii="Arial" w:hAnsi="Arial" w:cs="Arial"/>
                <w:b/>
                <w:i/>
                <w:color w:val="000000" w:themeColor="text1"/>
                <w:sz w:val="14"/>
                <w:szCs w:val="14"/>
                <w:u w:val="single"/>
              </w:rPr>
              <w:t>Narrative Assessment regarding Item(s) under Review</w:t>
            </w:r>
            <w:r>
              <w:rPr>
                <w:rFonts w:ascii="Arial" w:hAnsi="Arial" w:cs="Arial"/>
                <w:b/>
                <w:i/>
                <w:color w:val="000000" w:themeColor="text1"/>
                <w:sz w:val="14"/>
                <w:szCs w:val="14"/>
              </w:rPr>
              <w:t xml:space="preserve"> </w:t>
            </w:r>
            <w:r>
              <w:rPr>
                <w:rFonts w:ascii="Arial" w:hAnsi="Arial" w:cs="Arial"/>
                <w:b/>
                <w:i/>
                <w:color w:val="C00000"/>
                <w:sz w:val="14"/>
                <w:szCs w:val="14"/>
              </w:rPr>
              <w:t>(Add space or append with extra pages as needed.)</w:t>
            </w:r>
          </w:p>
          <w:p w14:paraId="4E6210D9" w14:textId="77777777" w:rsidR="001955EB" w:rsidRDefault="001955EB">
            <w:pPr>
              <w:spacing w:before="40" w:after="40" w:line="276" w:lineRule="auto"/>
              <w:rPr>
                <w:rFonts w:ascii="Arial" w:hAnsi="Arial" w:cs="Arial"/>
                <w:i/>
                <w:sz w:val="16"/>
                <w:szCs w:val="16"/>
              </w:rPr>
            </w:pPr>
          </w:p>
          <w:p w14:paraId="232D3B90" w14:textId="77777777" w:rsidR="001955EB" w:rsidRDefault="001955EB">
            <w:pPr>
              <w:spacing w:before="40" w:after="40" w:line="276" w:lineRule="auto"/>
              <w:rPr>
                <w:rFonts w:ascii="Arial" w:hAnsi="Arial" w:cs="Arial"/>
                <w:i/>
                <w:sz w:val="16"/>
                <w:szCs w:val="16"/>
              </w:rPr>
            </w:pPr>
          </w:p>
          <w:p w14:paraId="1952B7EA" w14:textId="77777777" w:rsidR="001955EB" w:rsidRDefault="001955EB">
            <w:pPr>
              <w:spacing w:before="40" w:after="40" w:line="276" w:lineRule="auto"/>
              <w:rPr>
                <w:rFonts w:ascii="Arial" w:hAnsi="Arial" w:cs="Arial"/>
                <w:i/>
                <w:sz w:val="16"/>
                <w:szCs w:val="16"/>
              </w:rPr>
            </w:pPr>
          </w:p>
          <w:p w14:paraId="1566531E" w14:textId="77777777" w:rsidR="001955EB" w:rsidRDefault="001955EB">
            <w:pPr>
              <w:spacing w:before="40" w:after="40" w:line="276" w:lineRule="auto"/>
              <w:rPr>
                <w:rFonts w:ascii="Arial" w:hAnsi="Arial" w:cs="Arial"/>
                <w:i/>
                <w:sz w:val="16"/>
                <w:szCs w:val="16"/>
              </w:rPr>
            </w:pPr>
          </w:p>
          <w:p w14:paraId="118F67D7" w14:textId="77777777" w:rsidR="001955EB" w:rsidRDefault="001955EB">
            <w:pPr>
              <w:spacing w:before="40" w:after="40" w:line="276" w:lineRule="auto"/>
              <w:rPr>
                <w:rFonts w:ascii="Arial" w:hAnsi="Arial" w:cs="Arial"/>
                <w:i/>
                <w:sz w:val="16"/>
                <w:szCs w:val="16"/>
              </w:rPr>
            </w:pPr>
          </w:p>
          <w:p w14:paraId="458F5096" w14:textId="77777777" w:rsidR="001955EB" w:rsidRDefault="001955EB">
            <w:pPr>
              <w:spacing w:before="40" w:after="40" w:line="276" w:lineRule="auto"/>
              <w:rPr>
                <w:rFonts w:ascii="Arial" w:hAnsi="Arial" w:cs="Arial"/>
                <w:i/>
                <w:sz w:val="16"/>
                <w:szCs w:val="16"/>
              </w:rPr>
            </w:pPr>
          </w:p>
          <w:p w14:paraId="26136E26" w14:textId="77777777" w:rsidR="001955EB" w:rsidRDefault="001955EB">
            <w:pPr>
              <w:spacing w:before="40" w:after="40" w:line="276" w:lineRule="auto"/>
              <w:rPr>
                <w:rFonts w:ascii="Arial" w:hAnsi="Arial" w:cs="Arial"/>
                <w:i/>
                <w:sz w:val="16"/>
                <w:szCs w:val="16"/>
              </w:rPr>
            </w:pPr>
          </w:p>
        </w:tc>
      </w:tr>
      <w:tr w:rsidR="001955EB" w14:paraId="294F7082" w14:textId="77777777" w:rsidTr="001955EB">
        <w:tc>
          <w:tcPr>
            <w:tcW w:w="1440" w:type="dxa"/>
            <w:tcBorders>
              <w:top w:val="single" w:sz="6" w:space="0" w:color="auto"/>
              <w:left w:val="double" w:sz="18" w:space="0" w:color="auto"/>
              <w:bottom w:val="single" w:sz="6" w:space="0" w:color="auto"/>
              <w:right w:val="single" w:sz="6" w:space="0" w:color="auto"/>
            </w:tcBorders>
            <w:shd w:val="clear" w:color="auto" w:fill="000000"/>
            <w:hideMark/>
          </w:tcPr>
          <w:p w14:paraId="7E944449" w14:textId="77777777" w:rsidR="001955EB" w:rsidRDefault="001955EB">
            <w:pPr>
              <w:spacing w:before="40" w:after="40" w:line="276" w:lineRule="auto"/>
              <w:jc w:val="center"/>
              <w:rPr>
                <w:rFonts w:ascii="Arial" w:hAnsi="Arial" w:cs="Arial"/>
                <w:b/>
                <w:i/>
                <w:sz w:val="16"/>
                <w:szCs w:val="16"/>
              </w:rPr>
            </w:pPr>
            <w:r>
              <w:rPr>
                <w:rFonts w:ascii="Arial" w:hAnsi="Arial" w:cs="Arial"/>
                <w:b/>
                <w:i/>
                <w:sz w:val="16"/>
                <w:szCs w:val="16"/>
              </w:rPr>
              <w:t>Rating (check):</w:t>
            </w:r>
          </w:p>
        </w:tc>
        <w:tc>
          <w:tcPr>
            <w:tcW w:w="1530" w:type="dxa"/>
            <w:tcBorders>
              <w:top w:val="single" w:sz="6" w:space="0" w:color="auto"/>
              <w:left w:val="single" w:sz="6" w:space="0" w:color="auto"/>
              <w:bottom w:val="single" w:sz="6" w:space="0" w:color="auto"/>
              <w:right w:val="single" w:sz="6" w:space="0" w:color="auto"/>
            </w:tcBorders>
            <w:hideMark/>
          </w:tcPr>
          <w:p w14:paraId="190CA3D3" w14:textId="77777777" w:rsidR="001955EB" w:rsidRDefault="001955EB">
            <w:pPr>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Exceptional</w:t>
            </w:r>
          </w:p>
        </w:tc>
        <w:tc>
          <w:tcPr>
            <w:tcW w:w="1440" w:type="dxa"/>
            <w:tcBorders>
              <w:top w:val="single" w:sz="6" w:space="0" w:color="auto"/>
              <w:left w:val="single" w:sz="6" w:space="0" w:color="auto"/>
              <w:bottom w:val="single" w:sz="6" w:space="0" w:color="auto"/>
              <w:right w:val="single" w:sz="6" w:space="0" w:color="auto"/>
            </w:tcBorders>
            <w:hideMark/>
          </w:tcPr>
          <w:p w14:paraId="14F5A082" w14:textId="77777777" w:rsidR="001955EB" w:rsidRDefault="001955EB">
            <w:pPr>
              <w:tabs>
                <w:tab w:val="left" w:pos="7560"/>
              </w:tabs>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Strong</w:t>
            </w:r>
          </w:p>
        </w:tc>
        <w:tc>
          <w:tcPr>
            <w:tcW w:w="1732" w:type="dxa"/>
            <w:tcBorders>
              <w:top w:val="single" w:sz="6" w:space="0" w:color="auto"/>
              <w:left w:val="single" w:sz="6" w:space="0" w:color="auto"/>
              <w:bottom w:val="single" w:sz="6" w:space="0" w:color="auto"/>
              <w:right w:val="single" w:sz="6" w:space="0" w:color="auto"/>
            </w:tcBorders>
            <w:hideMark/>
          </w:tcPr>
          <w:p w14:paraId="2E1B6050" w14:textId="77777777" w:rsidR="001955EB" w:rsidRDefault="001955EB">
            <w:pPr>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Satisfactory</w:t>
            </w:r>
          </w:p>
        </w:tc>
        <w:tc>
          <w:tcPr>
            <w:tcW w:w="2228" w:type="dxa"/>
            <w:tcBorders>
              <w:top w:val="single" w:sz="6" w:space="0" w:color="auto"/>
              <w:left w:val="single" w:sz="6" w:space="0" w:color="auto"/>
              <w:bottom w:val="single" w:sz="6" w:space="0" w:color="auto"/>
              <w:right w:val="single" w:sz="6" w:space="0" w:color="auto"/>
            </w:tcBorders>
            <w:hideMark/>
          </w:tcPr>
          <w:p w14:paraId="6B4AA2AB" w14:textId="77777777" w:rsidR="001955EB" w:rsidRDefault="001955EB">
            <w:pPr>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Marginal/Unacceptable</w:t>
            </w:r>
          </w:p>
        </w:tc>
      </w:tr>
    </w:tbl>
    <w:p w14:paraId="679C04C4" w14:textId="77777777" w:rsidR="001955EB" w:rsidRDefault="001955EB" w:rsidP="001955EB">
      <w:pPr>
        <w:tabs>
          <w:tab w:val="left" w:pos="1"/>
          <w:tab w:val="left" w:pos="3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Arial" w:hAnsi="Arial" w:cs="Arial"/>
          <w:b/>
          <w:sz w:val="8"/>
          <w:szCs w:val="8"/>
        </w:rPr>
      </w:pPr>
    </w:p>
    <w:p w14:paraId="676FAF5D"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b/>
          <w:sz w:val="20"/>
          <w:szCs w:val="20"/>
        </w:rPr>
      </w:pPr>
      <w:r>
        <w:rPr>
          <w:rFonts w:ascii="Arial" w:hAnsi="Arial" w:cs="Arial"/>
          <w:b/>
          <w:sz w:val="20"/>
          <w:szCs w:val="20"/>
        </w:rPr>
        <w:t>Second Assessor’s Signature: __________________________*  Date: ________</w:t>
      </w:r>
    </w:p>
    <w:p w14:paraId="42A76CA9"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i/>
          <w:sz w:val="15"/>
          <w:szCs w:val="15"/>
        </w:rPr>
      </w:pPr>
      <w:r>
        <w:rPr>
          <w:rFonts w:ascii="Arial" w:hAnsi="Arial" w:cs="Arial"/>
          <w:i/>
          <w:sz w:val="15"/>
          <w:szCs w:val="15"/>
        </w:rPr>
        <w:t>*Email submission is sufficient in lieu of signature. When the first page of the form and this self-assessment</w:t>
      </w:r>
    </w:p>
    <w:p w14:paraId="2C005C1F"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i/>
          <w:sz w:val="15"/>
          <w:szCs w:val="15"/>
        </w:rPr>
      </w:pPr>
      <w:proofErr w:type="gramStart"/>
      <w:r>
        <w:rPr>
          <w:rFonts w:ascii="Arial" w:hAnsi="Arial" w:cs="Arial"/>
          <w:i/>
          <w:sz w:val="15"/>
          <w:szCs w:val="15"/>
        </w:rPr>
        <w:t>portion</w:t>
      </w:r>
      <w:proofErr w:type="gramEnd"/>
      <w:r>
        <w:rPr>
          <w:rFonts w:ascii="Arial" w:hAnsi="Arial" w:cs="Arial"/>
          <w:i/>
          <w:sz w:val="15"/>
          <w:szCs w:val="15"/>
        </w:rPr>
        <w:t xml:space="preserve"> are complete, the second assessor proceeds to Step 3 (as outlined on the first page of this form). </w:t>
      </w:r>
    </w:p>
    <w:p w14:paraId="24DAEB1A" w14:textId="77777777" w:rsidR="001955EB" w:rsidRPr="00D97FE0"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s>
        <w:ind w:right="-90"/>
        <w:rPr>
          <w:rFonts w:ascii="Arial" w:hAnsi="Arial" w:cs="Arial"/>
          <w:b/>
          <w:sz w:val="14"/>
          <w:szCs w:val="14"/>
        </w:rPr>
      </w:pPr>
    </w:p>
    <w:p w14:paraId="7D7A161D" w14:textId="77777777" w:rsidR="001955EB" w:rsidRPr="00D97FE0"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s>
        <w:ind w:right="-90"/>
        <w:rPr>
          <w:rFonts w:ascii="Arial" w:hAnsi="Arial" w:cs="Arial"/>
          <w:b/>
          <w:sz w:val="14"/>
          <w:szCs w:val="14"/>
        </w:rPr>
      </w:pPr>
    </w:p>
    <w:p w14:paraId="4FAF564A"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0800"/>
          <w:tab w:val="left" w:pos="11520"/>
          <w:tab w:val="left" w:pos="12240"/>
          <w:tab w:val="left" w:pos="12960"/>
        </w:tabs>
        <w:ind w:right="-180"/>
        <w:rPr>
          <w:rFonts w:ascii="Arial" w:hAnsi="Arial" w:cs="Arial"/>
          <w:b/>
          <w:i/>
          <w:sz w:val="20"/>
          <w:szCs w:val="20"/>
        </w:rPr>
      </w:pPr>
      <w:r>
        <w:rPr>
          <w:rFonts w:ascii="Arial Black" w:hAnsi="Arial Black" w:cs="Arial"/>
          <w:b/>
        </w:rPr>
        <w:sym w:font="Wingdings 3" w:char="F084"/>
      </w:r>
      <w:r w:rsidR="00263113">
        <w:rPr>
          <w:rFonts w:ascii="Arial Black" w:hAnsi="Arial Black" w:cs="Arial"/>
          <w:b/>
        </w:rPr>
        <w:t xml:space="preserve">FINAL Assessor (for AT-587 &amp; AT-589) </w:t>
      </w:r>
      <w:r w:rsidR="00263113">
        <w:rPr>
          <w:rFonts w:ascii="Arial" w:hAnsi="Arial" w:cs="Arial"/>
          <w:b/>
          <w:i/>
          <w:sz w:val="20"/>
          <w:szCs w:val="20"/>
        </w:rPr>
        <w:t>--</w:t>
      </w:r>
      <w:r w:rsidR="0096615E">
        <w:rPr>
          <w:rFonts w:ascii="Arial" w:hAnsi="Arial" w:cs="Arial"/>
          <w:b/>
          <w:i/>
          <w:sz w:val="20"/>
          <w:szCs w:val="20"/>
        </w:rPr>
        <w:t>SCPS</w:t>
      </w:r>
      <w:r>
        <w:rPr>
          <w:rFonts w:ascii="Arial" w:hAnsi="Arial" w:cs="Arial"/>
          <w:b/>
          <w:i/>
          <w:sz w:val="20"/>
          <w:szCs w:val="20"/>
        </w:rPr>
        <w:t xml:space="preserve"> MSAT Co-Coordinator</w:t>
      </w:r>
      <w:r>
        <w:rPr>
          <w:rFonts w:ascii="Arial Black" w:hAnsi="Arial Black" w:cs="Arial"/>
          <w:b/>
          <w:sz w:val="20"/>
          <w:szCs w:val="20"/>
        </w:rPr>
        <w:t xml:space="preserve"> </w:t>
      </w:r>
    </w:p>
    <w:p w14:paraId="148E2330"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270" w:hanging="270"/>
        <w:rPr>
          <w:rFonts w:ascii="Arial" w:hAnsi="Arial" w:cs="Arial"/>
          <w:sz w:val="18"/>
          <w:szCs w:val="18"/>
        </w:rPr>
      </w:pPr>
      <w:r>
        <w:rPr>
          <w:rFonts w:ascii="Arial Black" w:hAnsi="Arial Black" w:cs="Arial"/>
          <w:b/>
        </w:rPr>
        <w:tab/>
        <w:t xml:space="preserve"> </w:t>
      </w:r>
      <w:r>
        <w:rPr>
          <w:rFonts w:ascii="Arial" w:hAnsi="Arial" w:cs="Arial"/>
          <w:sz w:val="18"/>
          <w:szCs w:val="18"/>
        </w:rPr>
        <w:t xml:space="preserve">Applying criteria above, </w:t>
      </w:r>
      <w:r>
        <w:rPr>
          <w:rFonts w:ascii="Arial" w:hAnsi="Arial" w:cs="Arial"/>
          <w:b/>
          <w:sz w:val="18"/>
          <w:szCs w:val="18"/>
        </w:rPr>
        <w:t>final assessor</w:t>
      </w:r>
      <w:r>
        <w:rPr>
          <w:rFonts w:ascii="Arial" w:hAnsi="Arial" w:cs="Arial"/>
          <w:sz w:val="18"/>
          <w:szCs w:val="18"/>
        </w:rPr>
        <w:t xml:space="preserve"> assesses final item(s) under review—</w:t>
      </w:r>
    </w:p>
    <w:tbl>
      <w:tblPr>
        <w:tblW w:w="0" w:type="auto"/>
        <w:tblInd w:w="468" w:type="dxa"/>
        <w:tblBorders>
          <w:top w:val="single" w:sz="6" w:space="0" w:color="auto"/>
          <w:left w:val="triple" w:sz="18"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40"/>
        <w:gridCol w:w="1530"/>
        <w:gridCol w:w="1440"/>
        <w:gridCol w:w="1732"/>
        <w:gridCol w:w="2228"/>
      </w:tblGrid>
      <w:tr w:rsidR="001955EB" w14:paraId="3D0965B0" w14:textId="77777777" w:rsidTr="001955EB">
        <w:trPr>
          <w:trHeight w:val="630"/>
        </w:trPr>
        <w:tc>
          <w:tcPr>
            <w:tcW w:w="8370" w:type="dxa"/>
            <w:gridSpan w:val="5"/>
            <w:tcBorders>
              <w:top w:val="single" w:sz="6" w:space="0" w:color="auto"/>
              <w:left w:val="triple" w:sz="18" w:space="0" w:color="auto"/>
              <w:bottom w:val="single" w:sz="6" w:space="0" w:color="auto"/>
              <w:right w:val="single" w:sz="6" w:space="0" w:color="auto"/>
            </w:tcBorders>
          </w:tcPr>
          <w:p w14:paraId="2BE894CC" w14:textId="77777777" w:rsidR="001955EB" w:rsidRDefault="001955EB">
            <w:pPr>
              <w:spacing w:before="40" w:after="40" w:line="276" w:lineRule="auto"/>
              <w:ind w:left="121"/>
              <w:rPr>
                <w:rFonts w:ascii="Arial" w:hAnsi="Arial" w:cs="Arial"/>
                <w:b/>
                <w:i/>
                <w:sz w:val="14"/>
                <w:szCs w:val="14"/>
              </w:rPr>
            </w:pPr>
            <w:r>
              <w:rPr>
                <w:rFonts w:ascii="Arial" w:hAnsi="Arial" w:cs="Arial"/>
                <w:b/>
                <w:i/>
                <w:color w:val="000000" w:themeColor="text1"/>
                <w:sz w:val="14"/>
                <w:szCs w:val="14"/>
                <w:u w:val="single"/>
              </w:rPr>
              <w:t>Narrative Assessment regarding Item(s) under Review</w:t>
            </w:r>
            <w:r>
              <w:rPr>
                <w:rFonts w:ascii="Arial" w:hAnsi="Arial" w:cs="Arial"/>
                <w:b/>
                <w:i/>
                <w:color w:val="000000" w:themeColor="text1"/>
                <w:sz w:val="14"/>
                <w:szCs w:val="14"/>
              </w:rPr>
              <w:t xml:space="preserve"> </w:t>
            </w:r>
            <w:r>
              <w:rPr>
                <w:rFonts w:ascii="Arial" w:hAnsi="Arial" w:cs="Arial"/>
                <w:b/>
                <w:i/>
                <w:color w:val="C00000"/>
                <w:sz w:val="14"/>
                <w:szCs w:val="14"/>
              </w:rPr>
              <w:t>(Add space or append with extra pages as needed.)</w:t>
            </w:r>
          </w:p>
          <w:p w14:paraId="14A11DF8" w14:textId="77777777" w:rsidR="001955EB" w:rsidRDefault="001955EB">
            <w:pPr>
              <w:spacing w:before="40" w:after="40" w:line="276" w:lineRule="auto"/>
              <w:rPr>
                <w:rFonts w:ascii="Arial" w:hAnsi="Arial" w:cs="Arial"/>
                <w:i/>
                <w:sz w:val="16"/>
                <w:szCs w:val="16"/>
              </w:rPr>
            </w:pPr>
          </w:p>
          <w:p w14:paraId="04076DFE" w14:textId="77777777" w:rsidR="001955EB" w:rsidRDefault="001955EB">
            <w:pPr>
              <w:spacing w:before="40" w:after="40" w:line="276" w:lineRule="auto"/>
              <w:rPr>
                <w:rFonts w:ascii="Arial" w:hAnsi="Arial" w:cs="Arial"/>
                <w:i/>
                <w:sz w:val="16"/>
                <w:szCs w:val="16"/>
              </w:rPr>
            </w:pPr>
          </w:p>
          <w:p w14:paraId="2C1353E9" w14:textId="77777777" w:rsidR="001955EB" w:rsidRDefault="001955EB">
            <w:pPr>
              <w:spacing w:before="40" w:after="40" w:line="276" w:lineRule="auto"/>
              <w:rPr>
                <w:rFonts w:ascii="Arial" w:hAnsi="Arial" w:cs="Arial"/>
                <w:i/>
                <w:sz w:val="16"/>
                <w:szCs w:val="16"/>
              </w:rPr>
            </w:pPr>
          </w:p>
          <w:p w14:paraId="7C86D2AE" w14:textId="77777777" w:rsidR="001955EB" w:rsidRDefault="001955EB">
            <w:pPr>
              <w:spacing w:before="40" w:after="40" w:line="276" w:lineRule="auto"/>
              <w:rPr>
                <w:rFonts w:ascii="Arial" w:hAnsi="Arial" w:cs="Arial"/>
                <w:i/>
                <w:sz w:val="16"/>
                <w:szCs w:val="16"/>
              </w:rPr>
            </w:pPr>
          </w:p>
          <w:p w14:paraId="5B4D5086" w14:textId="77777777" w:rsidR="001955EB" w:rsidRDefault="001955EB">
            <w:pPr>
              <w:spacing w:before="40" w:after="40" w:line="276" w:lineRule="auto"/>
              <w:rPr>
                <w:rFonts w:ascii="Arial" w:hAnsi="Arial" w:cs="Arial"/>
                <w:i/>
                <w:sz w:val="16"/>
                <w:szCs w:val="16"/>
              </w:rPr>
            </w:pPr>
          </w:p>
          <w:p w14:paraId="40171380" w14:textId="77777777" w:rsidR="001955EB" w:rsidRDefault="001955EB">
            <w:pPr>
              <w:spacing w:before="40" w:after="40" w:line="276" w:lineRule="auto"/>
              <w:rPr>
                <w:rFonts w:ascii="Arial" w:hAnsi="Arial" w:cs="Arial"/>
                <w:i/>
                <w:sz w:val="16"/>
                <w:szCs w:val="16"/>
              </w:rPr>
            </w:pPr>
          </w:p>
          <w:p w14:paraId="5053E1C7" w14:textId="77777777" w:rsidR="001955EB" w:rsidRDefault="001955EB">
            <w:pPr>
              <w:spacing w:before="40" w:after="40" w:line="276" w:lineRule="auto"/>
              <w:rPr>
                <w:rFonts w:ascii="Arial" w:hAnsi="Arial" w:cs="Arial"/>
                <w:i/>
                <w:sz w:val="16"/>
                <w:szCs w:val="16"/>
              </w:rPr>
            </w:pPr>
          </w:p>
        </w:tc>
      </w:tr>
      <w:tr w:rsidR="001955EB" w14:paraId="3CA63964" w14:textId="77777777" w:rsidTr="001955EB">
        <w:tc>
          <w:tcPr>
            <w:tcW w:w="1440" w:type="dxa"/>
            <w:tcBorders>
              <w:top w:val="single" w:sz="6" w:space="0" w:color="auto"/>
              <w:left w:val="triple" w:sz="18" w:space="0" w:color="auto"/>
              <w:bottom w:val="single" w:sz="6" w:space="0" w:color="auto"/>
              <w:right w:val="single" w:sz="6" w:space="0" w:color="auto"/>
            </w:tcBorders>
            <w:shd w:val="clear" w:color="auto" w:fill="000000"/>
            <w:hideMark/>
          </w:tcPr>
          <w:p w14:paraId="2C8ED4F9" w14:textId="77777777" w:rsidR="001955EB" w:rsidRDefault="001955EB">
            <w:pPr>
              <w:spacing w:before="40" w:after="40" w:line="276" w:lineRule="auto"/>
              <w:jc w:val="center"/>
              <w:rPr>
                <w:rFonts w:ascii="Arial" w:hAnsi="Arial" w:cs="Arial"/>
                <w:b/>
                <w:i/>
                <w:sz w:val="16"/>
                <w:szCs w:val="16"/>
              </w:rPr>
            </w:pPr>
            <w:r>
              <w:rPr>
                <w:rFonts w:ascii="Arial" w:hAnsi="Arial" w:cs="Arial"/>
                <w:b/>
                <w:i/>
                <w:sz w:val="16"/>
                <w:szCs w:val="16"/>
              </w:rPr>
              <w:t>Rating (check):</w:t>
            </w:r>
          </w:p>
        </w:tc>
        <w:tc>
          <w:tcPr>
            <w:tcW w:w="1530" w:type="dxa"/>
            <w:tcBorders>
              <w:top w:val="single" w:sz="6" w:space="0" w:color="auto"/>
              <w:left w:val="single" w:sz="6" w:space="0" w:color="auto"/>
              <w:bottom w:val="single" w:sz="6" w:space="0" w:color="auto"/>
              <w:right w:val="single" w:sz="6" w:space="0" w:color="auto"/>
            </w:tcBorders>
            <w:hideMark/>
          </w:tcPr>
          <w:p w14:paraId="7E8D2B98" w14:textId="77777777" w:rsidR="001955EB" w:rsidRDefault="001955EB">
            <w:pPr>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Exceptional</w:t>
            </w:r>
          </w:p>
        </w:tc>
        <w:tc>
          <w:tcPr>
            <w:tcW w:w="1440" w:type="dxa"/>
            <w:tcBorders>
              <w:top w:val="single" w:sz="6" w:space="0" w:color="auto"/>
              <w:left w:val="single" w:sz="6" w:space="0" w:color="auto"/>
              <w:bottom w:val="single" w:sz="6" w:space="0" w:color="auto"/>
              <w:right w:val="single" w:sz="6" w:space="0" w:color="auto"/>
            </w:tcBorders>
            <w:hideMark/>
          </w:tcPr>
          <w:p w14:paraId="08CE6FF1" w14:textId="77777777" w:rsidR="001955EB" w:rsidRDefault="001955EB">
            <w:pPr>
              <w:tabs>
                <w:tab w:val="left" w:pos="7560"/>
              </w:tabs>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Strong</w:t>
            </w:r>
          </w:p>
        </w:tc>
        <w:tc>
          <w:tcPr>
            <w:tcW w:w="1732" w:type="dxa"/>
            <w:tcBorders>
              <w:top w:val="single" w:sz="6" w:space="0" w:color="auto"/>
              <w:left w:val="single" w:sz="6" w:space="0" w:color="auto"/>
              <w:bottom w:val="single" w:sz="6" w:space="0" w:color="auto"/>
              <w:right w:val="single" w:sz="6" w:space="0" w:color="auto"/>
            </w:tcBorders>
            <w:hideMark/>
          </w:tcPr>
          <w:p w14:paraId="72A91EA1" w14:textId="77777777" w:rsidR="001955EB" w:rsidRDefault="001955EB">
            <w:pPr>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Satisfactory</w:t>
            </w:r>
          </w:p>
        </w:tc>
        <w:tc>
          <w:tcPr>
            <w:tcW w:w="2228" w:type="dxa"/>
            <w:tcBorders>
              <w:top w:val="single" w:sz="6" w:space="0" w:color="auto"/>
              <w:left w:val="single" w:sz="6" w:space="0" w:color="auto"/>
              <w:bottom w:val="single" w:sz="6" w:space="0" w:color="auto"/>
              <w:right w:val="single" w:sz="6" w:space="0" w:color="auto"/>
            </w:tcBorders>
            <w:hideMark/>
          </w:tcPr>
          <w:p w14:paraId="5D08FB86" w14:textId="77777777" w:rsidR="001955EB" w:rsidRDefault="001955EB">
            <w:pPr>
              <w:spacing w:before="40" w:after="40" w:line="276" w:lineRule="auto"/>
              <w:ind w:left="-108" w:firstLine="90"/>
              <w:jc w:val="center"/>
              <w:rPr>
                <w:rFonts w:ascii="Arial" w:hAnsi="Arial" w:cs="Arial"/>
                <w:i/>
                <w:sz w:val="16"/>
                <w:szCs w:val="16"/>
              </w:rPr>
            </w:pPr>
            <w:r>
              <w:rPr>
                <w:rFonts w:ascii="Arial" w:hAnsi="Arial" w:cs="Arial"/>
                <w:sz w:val="16"/>
                <w:szCs w:val="16"/>
              </w:rPr>
              <w:t>___</w:t>
            </w:r>
            <w:r>
              <w:rPr>
                <w:rFonts w:ascii="Arial" w:hAnsi="Arial" w:cs="Arial"/>
                <w:i/>
                <w:sz w:val="16"/>
                <w:szCs w:val="16"/>
              </w:rPr>
              <w:t>Marginal/Unacceptable</w:t>
            </w:r>
          </w:p>
        </w:tc>
      </w:tr>
    </w:tbl>
    <w:p w14:paraId="4FF498E1" w14:textId="77777777" w:rsidR="001955EB" w:rsidRDefault="001955EB" w:rsidP="001955EB">
      <w:pPr>
        <w:tabs>
          <w:tab w:val="left" w:pos="1"/>
        </w:tabs>
        <w:rPr>
          <w:rFonts w:ascii="Arial" w:hAnsi="Arial" w:cs="Arial"/>
          <w:b/>
          <w:sz w:val="8"/>
          <w:szCs w:val="8"/>
        </w:rPr>
      </w:pPr>
    </w:p>
    <w:p w14:paraId="7599CAA0"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b/>
          <w:sz w:val="20"/>
          <w:szCs w:val="20"/>
        </w:rPr>
      </w:pPr>
      <w:r>
        <w:rPr>
          <w:rFonts w:ascii="Arial" w:hAnsi="Arial" w:cs="Arial"/>
          <w:b/>
          <w:sz w:val="20"/>
          <w:szCs w:val="20"/>
        </w:rPr>
        <w:t>Final Assessor’s Signature: _____________________________*  Date: ________</w:t>
      </w:r>
    </w:p>
    <w:p w14:paraId="27FF42A1"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i/>
          <w:sz w:val="15"/>
          <w:szCs w:val="15"/>
        </w:rPr>
      </w:pPr>
      <w:r>
        <w:rPr>
          <w:rFonts w:ascii="Arial" w:hAnsi="Arial" w:cs="Arial"/>
          <w:i/>
          <w:sz w:val="15"/>
          <w:szCs w:val="15"/>
        </w:rPr>
        <w:t xml:space="preserve">*Email submission is sufficient in lieu of signature. When this assessment portion is complete, </w:t>
      </w:r>
    </w:p>
    <w:p w14:paraId="06ABE08D"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i/>
          <w:sz w:val="15"/>
          <w:szCs w:val="15"/>
        </w:rPr>
      </w:pPr>
      <w:r>
        <w:rPr>
          <w:rFonts w:ascii="Arial" w:hAnsi="Arial" w:cs="Arial"/>
          <w:i/>
          <w:sz w:val="15"/>
          <w:szCs w:val="15"/>
        </w:rPr>
        <w:t xml:space="preserve">the final assessor proceeds to Step 4 (as outlined on the first page of this form). </w:t>
      </w:r>
    </w:p>
    <w:p w14:paraId="0AD22E55" w14:textId="77777777" w:rsidR="001955EB" w:rsidRDefault="001955EB" w:rsidP="001955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b/>
          <w:i/>
          <w:sz w:val="14"/>
          <w:szCs w:val="14"/>
        </w:rPr>
      </w:pPr>
    </w:p>
    <w:p w14:paraId="3C4833B1" w14:textId="77777777" w:rsidR="00D97FE0" w:rsidRDefault="00D97FE0" w:rsidP="00D97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b/>
          <w:i/>
          <w:sz w:val="14"/>
          <w:szCs w:val="14"/>
        </w:rPr>
      </w:pPr>
    </w:p>
    <w:p w14:paraId="38F3EBB6" w14:textId="77777777" w:rsidR="00D97FE0" w:rsidRDefault="00D97FE0" w:rsidP="00D97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 w:right="720"/>
        <w:jc w:val="center"/>
        <w:rPr>
          <w:rFonts w:ascii="Arial" w:hAnsi="Arial" w:cs="Arial"/>
          <w:b/>
          <w:i/>
          <w:sz w:val="14"/>
          <w:szCs w:val="14"/>
        </w:rPr>
      </w:pPr>
    </w:p>
    <w:tbl>
      <w:tblPr>
        <w:tblStyle w:val="TableGrid"/>
        <w:tblW w:w="8652" w:type="dxa"/>
        <w:tblInd w:w="378" w:type="dxa"/>
        <w:tblLayout w:type="fixed"/>
        <w:tblLook w:val="04A0" w:firstRow="1" w:lastRow="0" w:firstColumn="1" w:lastColumn="0" w:noHBand="0" w:noVBand="1"/>
      </w:tblPr>
      <w:tblGrid>
        <w:gridCol w:w="1632"/>
        <w:gridCol w:w="1590"/>
        <w:gridCol w:w="1590"/>
        <w:gridCol w:w="1590"/>
        <w:gridCol w:w="2250"/>
      </w:tblGrid>
      <w:tr w:rsidR="00D97FE0" w14:paraId="20519256" w14:textId="77777777" w:rsidTr="00D97FE0">
        <w:tc>
          <w:tcPr>
            <w:tcW w:w="1632" w:type="dxa"/>
            <w:vMerge w:val="restart"/>
            <w:tcBorders>
              <w:top w:val="single" w:sz="18" w:space="0" w:color="auto"/>
              <w:left w:val="single" w:sz="48" w:space="0" w:color="auto"/>
              <w:bottom w:val="single" w:sz="18" w:space="0" w:color="auto"/>
              <w:right w:val="single" w:sz="18" w:space="0" w:color="auto"/>
            </w:tcBorders>
            <w:shd w:val="clear" w:color="auto" w:fill="BFBFBF" w:themeFill="background1" w:themeFillShade="BF"/>
            <w:hideMark/>
          </w:tcPr>
          <w:p w14:paraId="00A679DE" w14:textId="77777777" w:rsidR="00D97FE0" w:rsidRDefault="00D97F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ind w:left="14" w:right="-14"/>
              <w:jc w:val="center"/>
              <w:rPr>
                <w:rFonts w:ascii="Arial Rounded MT Bold" w:hAnsi="Arial Rounded MT Bold" w:cs="Arial"/>
                <w:b/>
                <w:sz w:val="17"/>
                <w:szCs w:val="17"/>
              </w:rPr>
            </w:pPr>
            <w:r>
              <w:rPr>
                <w:rFonts w:ascii="Arial Rounded MT Bold" w:hAnsi="Arial Rounded MT Bold" w:cs="Arial"/>
                <w:b/>
                <w:sz w:val="17"/>
                <w:szCs w:val="17"/>
              </w:rPr>
              <w:t>Overall        Summary Grade for Item(s)</w:t>
            </w:r>
          </w:p>
        </w:tc>
        <w:tc>
          <w:tcPr>
            <w:tcW w:w="1590" w:type="dxa"/>
            <w:tcBorders>
              <w:top w:val="single" w:sz="18" w:space="0" w:color="auto"/>
              <w:left w:val="single" w:sz="18" w:space="0" w:color="auto"/>
              <w:bottom w:val="single" w:sz="18" w:space="0" w:color="auto"/>
              <w:right w:val="single" w:sz="18" w:space="0" w:color="auto"/>
            </w:tcBorders>
            <w:hideMark/>
          </w:tcPr>
          <w:p w14:paraId="0D9DD779" w14:textId="77777777" w:rsidR="00D97FE0" w:rsidRDefault="00D97F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7"/>
              <w:jc w:val="center"/>
              <w:rPr>
                <w:rFonts w:ascii="Arial Rounded MT Bold" w:hAnsi="Arial Rounded MT Bold" w:cs="Arial"/>
                <w:b/>
                <w:sz w:val="17"/>
                <w:szCs w:val="17"/>
              </w:rPr>
            </w:pPr>
            <w:r>
              <w:rPr>
                <w:rFonts w:ascii="Arial Rounded MT Bold" w:hAnsi="Arial Rounded MT Bold" w:cs="Arial"/>
                <w:b/>
                <w:sz w:val="17"/>
                <w:szCs w:val="17"/>
                <w:u w:val="single"/>
              </w:rPr>
              <w:t>Exceptional</w:t>
            </w:r>
            <w:r>
              <w:rPr>
                <w:rFonts w:ascii="Arial Rounded MT Bold" w:hAnsi="Arial Rounded MT Bold" w:cs="Arial"/>
                <w:b/>
                <w:sz w:val="17"/>
                <w:szCs w:val="17"/>
              </w:rPr>
              <w:br/>
            </w:r>
            <w:r>
              <w:rPr>
                <w:rFonts w:ascii="Arial Rounded MT Bold" w:hAnsi="Arial Rounded MT Bold" w:cs="Arial"/>
                <w:i/>
                <w:sz w:val="17"/>
                <w:szCs w:val="17"/>
              </w:rPr>
              <w:t>(A)  (A-)</w:t>
            </w:r>
          </w:p>
        </w:tc>
        <w:tc>
          <w:tcPr>
            <w:tcW w:w="1590" w:type="dxa"/>
            <w:tcBorders>
              <w:top w:val="single" w:sz="18" w:space="0" w:color="auto"/>
              <w:left w:val="single" w:sz="18" w:space="0" w:color="auto"/>
              <w:bottom w:val="single" w:sz="18" w:space="0" w:color="auto"/>
              <w:right w:val="single" w:sz="18" w:space="0" w:color="auto"/>
            </w:tcBorders>
            <w:hideMark/>
          </w:tcPr>
          <w:p w14:paraId="7B5FFBAB" w14:textId="77777777" w:rsidR="00D97FE0" w:rsidRDefault="00D97F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7"/>
              <w:jc w:val="center"/>
              <w:rPr>
                <w:rFonts w:ascii="Arial Rounded MT Bold" w:hAnsi="Arial Rounded MT Bold" w:cs="Arial"/>
                <w:b/>
                <w:sz w:val="17"/>
                <w:szCs w:val="17"/>
              </w:rPr>
            </w:pPr>
            <w:r>
              <w:rPr>
                <w:rFonts w:ascii="Arial Rounded MT Bold" w:hAnsi="Arial Rounded MT Bold" w:cs="Arial"/>
                <w:b/>
                <w:sz w:val="17"/>
                <w:szCs w:val="17"/>
                <w:u w:val="single"/>
              </w:rPr>
              <w:t>Strong</w:t>
            </w:r>
            <w:r>
              <w:rPr>
                <w:rFonts w:ascii="Arial Rounded MT Bold" w:hAnsi="Arial Rounded MT Bold" w:cs="Arial"/>
                <w:b/>
                <w:sz w:val="17"/>
                <w:szCs w:val="17"/>
              </w:rPr>
              <w:br/>
            </w:r>
            <w:r>
              <w:rPr>
                <w:rFonts w:ascii="Arial Rounded MT Bold" w:hAnsi="Arial Rounded MT Bold" w:cs="Arial"/>
                <w:i/>
                <w:sz w:val="17"/>
                <w:szCs w:val="17"/>
              </w:rPr>
              <w:t>(B+)  (B)  (B-)</w:t>
            </w:r>
          </w:p>
        </w:tc>
        <w:tc>
          <w:tcPr>
            <w:tcW w:w="1590" w:type="dxa"/>
            <w:tcBorders>
              <w:top w:val="single" w:sz="18" w:space="0" w:color="auto"/>
              <w:left w:val="single" w:sz="18" w:space="0" w:color="auto"/>
              <w:bottom w:val="single" w:sz="18" w:space="0" w:color="auto"/>
              <w:right w:val="single" w:sz="18" w:space="0" w:color="auto"/>
            </w:tcBorders>
            <w:hideMark/>
          </w:tcPr>
          <w:p w14:paraId="2C46DC1A" w14:textId="77777777" w:rsidR="00D97FE0" w:rsidRDefault="00D97F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17"/>
              <w:jc w:val="center"/>
              <w:rPr>
                <w:rFonts w:ascii="Arial Rounded MT Bold" w:hAnsi="Arial Rounded MT Bold" w:cs="Arial"/>
                <w:b/>
                <w:sz w:val="17"/>
                <w:szCs w:val="17"/>
              </w:rPr>
            </w:pPr>
            <w:r>
              <w:rPr>
                <w:rFonts w:ascii="Arial Rounded MT Bold" w:hAnsi="Arial Rounded MT Bold" w:cs="Arial"/>
                <w:b/>
                <w:sz w:val="17"/>
                <w:szCs w:val="17"/>
                <w:u w:val="single"/>
              </w:rPr>
              <w:t>Satisfactory</w:t>
            </w:r>
            <w:r>
              <w:rPr>
                <w:rFonts w:ascii="Arial Rounded MT Bold" w:hAnsi="Arial Rounded MT Bold" w:cs="Arial"/>
                <w:b/>
                <w:sz w:val="17"/>
                <w:szCs w:val="17"/>
              </w:rPr>
              <w:br/>
            </w:r>
            <w:r>
              <w:rPr>
                <w:rFonts w:ascii="Arial Rounded MT Bold" w:hAnsi="Arial Rounded MT Bold" w:cs="Arial"/>
                <w:i/>
                <w:sz w:val="17"/>
                <w:szCs w:val="17"/>
              </w:rPr>
              <w:t>(C+)  (C)</w:t>
            </w:r>
          </w:p>
        </w:tc>
        <w:tc>
          <w:tcPr>
            <w:tcW w:w="2250" w:type="dxa"/>
            <w:tcBorders>
              <w:top w:val="single" w:sz="18" w:space="0" w:color="auto"/>
              <w:left w:val="single" w:sz="18" w:space="0" w:color="auto"/>
              <w:bottom w:val="single" w:sz="18" w:space="0" w:color="auto"/>
              <w:right w:val="single" w:sz="18" w:space="0" w:color="auto"/>
            </w:tcBorders>
            <w:hideMark/>
          </w:tcPr>
          <w:p w14:paraId="35768ED0" w14:textId="77777777" w:rsidR="00D97FE0" w:rsidRDefault="00D97F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68" w:right="-29"/>
              <w:jc w:val="center"/>
              <w:rPr>
                <w:rFonts w:ascii="Arial Rounded MT Bold" w:hAnsi="Arial Rounded MT Bold" w:cs="Arial"/>
                <w:b/>
                <w:sz w:val="17"/>
                <w:szCs w:val="17"/>
              </w:rPr>
            </w:pPr>
            <w:r>
              <w:rPr>
                <w:rFonts w:ascii="Arial Rounded MT Bold" w:hAnsi="Arial Rounded MT Bold" w:cs="Arial"/>
                <w:b/>
                <w:sz w:val="17"/>
                <w:szCs w:val="17"/>
                <w:u w:val="single"/>
              </w:rPr>
              <w:t>Marginal/Unacceptable</w:t>
            </w:r>
            <w:r>
              <w:rPr>
                <w:rFonts w:ascii="Arial Rounded MT Bold" w:hAnsi="Arial Rounded MT Bold" w:cs="Arial"/>
                <w:b/>
                <w:sz w:val="17"/>
                <w:szCs w:val="17"/>
              </w:rPr>
              <w:br/>
            </w:r>
            <w:r>
              <w:rPr>
                <w:rFonts w:ascii="Arial Rounded MT Bold" w:hAnsi="Arial Rounded MT Bold" w:cs="Arial"/>
                <w:i/>
                <w:sz w:val="17"/>
                <w:szCs w:val="17"/>
              </w:rPr>
              <w:t>(C- &amp; below)</w:t>
            </w:r>
          </w:p>
        </w:tc>
      </w:tr>
      <w:tr w:rsidR="00D97FE0" w14:paraId="45C312B1" w14:textId="77777777" w:rsidTr="00D97FE0">
        <w:tc>
          <w:tcPr>
            <w:tcW w:w="1632" w:type="dxa"/>
            <w:vMerge/>
            <w:tcBorders>
              <w:top w:val="single" w:sz="18" w:space="0" w:color="auto"/>
              <w:left w:val="single" w:sz="48" w:space="0" w:color="auto"/>
              <w:bottom w:val="single" w:sz="18" w:space="0" w:color="auto"/>
              <w:right w:val="single" w:sz="18" w:space="0" w:color="auto"/>
            </w:tcBorders>
            <w:vAlign w:val="center"/>
            <w:hideMark/>
          </w:tcPr>
          <w:p w14:paraId="7467BFBC" w14:textId="77777777" w:rsidR="00D97FE0" w:rsidRDefault="00D97FE0">
            <w:pPr>
              <w:rPr>
                <w:rFonts w:ascii="Arial Rounded MT Bold" w:hAnsi="Arial Rounded MT Bold" w:cs="Arial"/>
                <w:b/>
                <w:sz w:val="17"/>
                <w:szCs w:val="17"/>
              </w:rPr>
            </w:pPr>
          </w:p>
        </w:tc>
        <w:tc>
          <w:tcPr>
            <w:tcW w:w="1590" w:type="dxa"/>
            <w:tcBorders>
              <w:top w:val="single" w:sz="18" w:space="0" w:color="auto"/>
              <w:left w:val="single" w:sz="18" w:space="0" w:color="auto"/>
              <w:bottom w:val="single" w:sz="18" w:space="0" w:color="auto"/>
              <w:right w:val="single" w:sz="18" w:space="0" w:color="auto"/>
            </w:tcBorders>
          </w:tcPr>
          <w:p w14:paraId="4B338EF9" w14:textId="77777777" w:rsidR="00D97FE0" w:rsidRDefault="00D97F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ind w:right="58"/>
              <w:jc w:val="center"/>
              <w:rPr>
                <w:rFonts w:ascii="Arial Rounded MT Bold" w:hAnsi="Arial Rounded MT Bold" w:cs="Arial"/>
                <w:b/>
                <w:sz w:val="15"/>
                <w:szCs w:val="15"/>
              </w:rPr>
            </w:pPr>
          </w:p>
        </w:tc>
        <w:tc>
          <w:tcPr>
            <w:tcW w:w="1590" w:type="dxa"/>
            <w:tcBorders>
              <w:top w:val="single" w:sz="18" w:space="0" w:color="auto"/>
              <w:left w:val="single" w:sz="18" w:space="0" w:color="auto"/>
              <w:bottom w:val="single" w:sz="18" w:space="0" w:color="auto"/>
              <w:right w:val="single" w:sz="18" w:space="0" w:color="auto"/>
            </w:tcBorders>
          </w:tcPr>
          <w:p w14:paraId="1400D415" w14:textId="77777777" w:rsidR="00D97FE0" w:rsidRDefault="00D97F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ind w:right="58"/>
              <w:jc w:val="center"/>
              <w:rPr>
                <w:rFonts w:ascii="Arial Rounded MT Bold" w:hAnsi="Arial Rounded MT Bold" w:cs="Arial"/>
                <w:b/>
                <w:sz w:val="15"/>
                <w:szCs w:val="15"/>
              </w:rPr>
            </w:pPr>
          </w:p>
        </w:tc>
        <w:tc>
          <w:tcPr>
            <w:tcW w:w="1590" w:type="dxa"/>
            <w:tcBorders>
              <w:top w:val="single" w:sz="18" w:space="0" w:color="auto"/>
              <w:left w:val="single" w:sz="18" w:space="0" w:color="auto"/>
              <w:bottom w:val="single" w:sz="18" w:space="0" w:color="auto"/>
              <w:right w:val="single" w:sz="18" w:space="0" w:color="auto"/>
            </w:tcBorders>
          </w:tcPr>
          <w:p w14:paraId="7ED4D323" w14:textId="77777777" w:rsidR="00D97FE0" w:rsidRDefault="00D97F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ind w:right="58"/>
              <w:jc w:val="center"/>
              <w:rPr>
                <w:rFonts w:ascii="Arial Rounded MT Bold" w:hAnsi="Arial Rounded MT Bold" w:cs="Arial"/>
                <w:b/>
                <w:sz w:val="15"/>
                <w:szCs w:val="15"/>
              </w:rPr>
            </w:pPr>
          </w:p>
        </w:tc>
        <w:tc>
          <w:tcPr>
            <w:tcW w:w="2250" w:type="dxa"/>
            <w:tcBorders>
              <w:top w:val="single" w:sz="18" w:space="0" w:color="auto"/>
              <w:left w:val="single" w:sz="18" w:space="0" w:color="auto"/>
              <w:bottom w:val="single" w:sz="18" w:space="0" w:color="auto"/>
              <w:right w:val="single" w:sz="18" w:space="0" w:color="auto"/>
            </w:tcBorders>
          </w:tcPr>
          <w:p w14:paraId="45B4D7AE" w14:textId="77777777" w:rsidR="00D97FE0" w:rsidRDefault="00D97FE0">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60" w:after="60"/>
              <w:ind w:left="-68" w:right="-29"/>
              <w:jc w:val="center"/>
              <w:rPr>
                <w:rFonts w:ascii="Arial Rounded MT Bold" w:hAnsi="Arial Rounded MT Bold" w:cs="Arial"/>
                <w:b/>
                <w:sz w:val="15"/>
                <w:szCs w:val="15"/>
              </w:rPr>
            </w:pPr>
          </w:p>
        </w:tc>
      </w:tr>
    </w:tbl>
    <w:p w14:paraId="67B0DA07" w14:textId="77777777" w:rsidR="00D97FE0" w:rsidRDefault="00D97FE0" w:rsidP="00D97F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right="720"/>
        <w:rPr>
          <w:rFonts w:ascii="Arial Black" w:hAnsi="Arial Black" w:cs="Arial"/>
          <w:i/>
          <w:smallCaps/>
          <w:sz w:val="17"/>
          <w:szCs w:val="17"/>
          <w:u w:val="single"/>
        </w:rPr>
      </w:pPr>
    </w:p>
    <w:sectPr w:rsidR="00D97FE0" w:rsidSect="007870B7">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96308" w14:textId="77777777" w:rsidR="00CA7886" w:rsidRDefault="00CA7886" w:rsidP="009A73FD">
      <w:r>
        <w:separator/>
      </w:r>
    </w:p>
  </w:endnote>
  <w:endnote w:type="continuationSeparator" w:id="0">
    <w:p w14:paraId="0229CA81" w14:textId="77777777" w:rsidR="00CA7886" w:rsidRDefault="00CA7886" w:rsidP="009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Pro-Regular">
    <w:altName w:val="Myriad Pro"/>
    <w:panose1 w:val="00000000000000000000"/>
    <w:charset w:val="4D"/>
    <w:family w:val="auto"/>
    <w:notTrueType/>
    <w:pitch w:val="default"/>
    <w:sig w:usb0="00000003" w:usb1="00000000" w:usb2="00000000" w:usb3="00000000" w:csb0="00000001"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59197" w14:textId="77777777" w:rsidR="00CA7886" w:rsidRDefault="00CA7886" w:rsidP="009A73FD">
      <w:r>
        <w:separator/>
      </w:r>
    </w:p>
  </w:footnote>
  <w:footnote w:type="continuationSeparator" w:id="0">
    <w:p w14:paraId="1227C758" w14:textId="77777777" w:rsidR="00CA7886" w:rsidRDefault="00CA7886" w:rsidP="009A7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4"/>
        <w:szCs w:val="14"/>
      </w:rPr>
      <w:id w:val="93994681"/>
      <w:docPartObj>
        <w:docPartGallery w:val="Page Numbers (Top of Page)"/>
        <w:docPartUnique/>
      </w:docPartObj>
    </w:sdtPr>
    <w:sdtEndPr>
      <w:rPr>
        <w:noProof/>
        <w:sz w:val="15"/>
        <w:szCs w:val="15"/>
      </w:rPr>
    </w:sdtEndPr>
    <w:sdtContent>
      <w:p w14:paraId="1DD354B1" w14:textId="77777777" w:rsidR="00536378" w:rsidRPr="00604B03" w:rsidRDefault="00604B03" w:rsidP="00604B03">
        <w:pPr>
          <w:pStyle w:val="Header"/>
          <w:jc w:val="right"/>
          <w:rPr>
            <w:rFonts w:ascii="Arial" w:hAnsi="Arial" w:cs="Arial"/>
            <w:sz w:val="15"/>
            <w:szCs w:val="15"/>
          </w:rPr>
        </w:pPr>
        <w:r w:rsidRPr="00604B03">
          <w:rPr>
            <w:rFonts w:ascii="Arial" w:hAnsi="Arial" w:cs="Arial"/>
            <w:sz w:val="15"/>
            <w:szCs w:val="15"/>
          </w:rPr>
          <w:sym w:font="Symbol" w:char="F0B7"/>
        </w:r>
        <w:r w:rsidRPr="00604B03">
          <w:rPr>
            <w:rFonts w:ascii="Arial" w:hAnsi="Arial" w:cs="Arial"/>
            <w:sz w:val="15"/>
            <w:szCs w:val="15"/>
          </w:rPr>
          <w:t xml:space="preserve">Page  </w:t>
        </w:r>
        <w:r w:rsidRPr="00604B03">
          <w:rPr>
            <w:rFonts w:ascii="Arial" w:hAnsi="Arial" w:cs="Arial"/>
            <w:sz w:val="15"/>
            <w:szCs w:val="15"/>
          </w:rPr>
          <w:fldChar w:fldCharType="begin"/>
        </w:r>
        <w:r w:rsidRPr="00604B03">
          <w:rPr>
            <w:rFonts w:ascii="Arial" w:hAnsi="Arial" w:cs="Arial"/>
            <w:sz w:val="15"/>
            <w:szCs w:val="15"/>
          </w:rPr>
          <w:instrText xml:space="preserve"> PAGE   \* MERGEFORMAT </w:instrText>
        </w:r>
        <w:r w:rsidRPr="00604B03">
          <w:rPr>
            <w:rFonts w:ascii="Arial" w:hAnsi="Arial" w:cs="Arial"/>
            <w:sz w:val="15"/>
            <w:szCs w:val="15"/>
          </w:rPr>
          <w:fldChar w:fldCharType="separate"/>
        </w:r>
        <w:r w:rsidR="0076010F">
          <w:rPr>
            <w:rFonts w:ascii="Arial" w:hAnsi="Arial" w:cs="Arial"/>
            <w:noProof/>
            <w:sz w:val="15"/>
            <w:szCs w:val="15"/>
          </w:rPr>
          <w:t>2</w:t>
        </w:r>
        <w:r w:rsidRPr="00604B03">
          <w:rPr>
            <w:rFonts w:ascii="Arial" w:hAnsi="Arial" w:cs="Arial"/>
            <w:noProof/>
            <w:sz w:val="15"/>
            <w:szCs w:val="15"/>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81FC017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8104E73C"/>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275A151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F1E6D5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10500F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FFFFFFFF"/>
    <w:lvl w:ilvl="0">
      <w:start w:val="1"/>
      <w:numFmt w:val="upperRoman"/>
      <w:pStyle w:val="Heading9"/>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6" w15:restartNumberingAfterBreak="0">
    <w:nsid w:val="00000003"/>
    <w:multiLevelType w:val="multilevel"/>
    <w:tmpl w:val="00000003"/>
    <w:name w:val="WW8Num3"/>
    <w:lvl w:ilvl="0">
      <w:start w:val="3"/>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7" w15:restartNumberingAfterBreak="0">
    <w:nsid w:val="07CF467D"/>
    <w:multiLevelType w:val="hybridMultilevel"/>
    <w:tmpl w:val="D960BA50"/>
    <w:lvl w:ilvl="0" w:tplc="8CC61284">
      <w:start w:val="1"/>
      <w:numFmt w:val="lowerLetter"/>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8" w15:restartNumberingAfterBreak="0">
    <w:nsid w:val="07DF206B"/>
    <w:multiLevelType w:val="hybridMultilevel"/>
    <w:tmpl w:val="F072C6BA"/>
    <w:lvl w:ilvl="0" w:tplc="04090015">
      <w:start w:val="1"/>
      <w:numFmt w:val="upp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098F6578"/>
    <w:multiLevelType w:val="hybridMultilevel"/>
    <w:tmpl w:val="C9B25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D470D6"/>
    <w:multiLevelType w:val="singleLevel"/>
    <w:tmpl w:val="04090019"/>
    <w:lvl w:ilvl="0">
      <w:start w:val="1"/>
      <w:numFmt w:val="lowerLetter"/>
      <w:lvlText w:val="(%1)"/>
      <w:lvlJc w:val="left"/>
      <w:pPr>
        <w:tabs>
          <w:tab w:val="num" w:pos="360"/>
        </w:tabs>
        <w:ind w:left="360" w:hanging="360"/>
      </w:pPr>
      <w:rPr>
        <w:rFonts w:cs="Times New Roman" w:hint="default"/>
      </w:rPr>
    </w:lvl>
  </w:abstractNum>
  <w:abstractNum w:abstractNumId="11" w15:restartNumberingAfterBreak="0">
    <w:nsid w:val="23AE772E"/>
    <w:multiLevelType w:val="hybridMultilevel"/>
    <w:tmpl w:val="ED70711C"/>
    <w:lvl w:ilvl="0" w:tplc="219A9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B051183"/>
    <w:multiLevelType w:val="hybridMultilevel"/>
    <w:tmpl w:val="A70ADE20"/>
    <w:lvl w:ilvl="0" w:tplc="05B40BF8">
      <w:start w:val="1"/>
      <w:numFmt w:val="lowerLetter"/>
      <w:lvlText w:val="(%1)"/>
      <w:lvlJc w:val="left"/>
      <w:pPr>
        <w:tabs>
          <w:tab w:val="num" w:pos="750"/>
        </w:tabs>
        <w:ind w:left="75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C654D3B"/>
    <w:multiLevelType w:val="hybridMultilevel"/>
    <w:tmpl w:val="5B7AEEB0"/>
    <w:lvl w:ilvl="0" w:tplc="408EFE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6F4447"/>
    <w:multiLevelType w:val="hybridMultilevel"/>
    <w:tmpl w:val="A5A8CE0C"/>
    <w:lvl w:ilvl="0" w:tplc="9BCEBE00">
      <w:start w:val="1"/>
      <w:numFmt w:val="upperRoman"/>
      <w:lvlText w:val="%1."/>
      <w:lvlJc w:val="left"/>
      <w:pPr>
        <w:tabs>
          <w:tab w:val="num" w:pos="1062"/>
        </w:tabs>
        <w:ind w:left="1062"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15:restartNumberingAfterBreak="0">
    <w:nsid w:val="316A64B5"/>
    <w:multiLevelType w:val="hybridMultilevel"/>
    <w:tmpl w:val="BEE4EBB6"/>
    <w:lvl w:ilvl="0" w:tplc="6922B6F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2D025E5"/>
    <w:multiLevelType w:val="hybridMultilevel"/>
    <w:tmpl w:val="1D44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060DC"/>
    <w:multiLevelType w:val="hybridMultilevel"/>
    <w:tmpl w:val="3178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5057B"/>
    <w:multiLevelType w:val="hybridMultilevel"/>
    <w:tmpl w:val="E0384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7C50C7"/>
    <w:multiLevelType w:val="hybridMultilevel"/>
    <w:tmpl w:val="697E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F54D4C"/>
    <w:multiLevelType w:val="hybridMultilevel"/>
    <w:tmpl w:val="5622A658"/>
    <w:lvl w:ilvl="0" w:tplc="5FA232CE">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3BD0D26"/>
    <w:multiLevelType w:val="hybridMultilevel"/>
    <w:tmpl w:val="31FA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0962DD"/>
    <w:multiLevelType w:val="hybridMultilevel"/>
    <w:tmpl w:val="9CEEFD36"/>
    <w:lvl w:ilvl="0" w:tplc="89863BBA">
      <w:start w:val="1"/>
      <w:numFmt w:val="decimal"/>
      <w:lvlText w:val="(%1)"/>
      <w:lvlJc w:val="left"/>
      <w:pPr>
        <w:ind w:left="396" w:hanging="360"/>
      </w:pPr>
      <w:rPr>
        <w:rFonts w:hint="default"/>
        <w:b w:val="0"/>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23" w15:restartNumberingAfterBreak="0">
    <w:nsid w:val="6A0934BA"/>
    <w:multiLevelType w:val="hybridMultilevel"/>
    <w:tmpl w:val="3EA0DFD6"/>
    <w:lvl w:ilvl="0" w:tplc="0304049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FE31C59"/>
    <w:multiLevelType w:val="hybridMultilevel"/>
    <w:tmpl w:val="58704260"/>
    <w:lvl w:ilvl="0" w:tplc="90904E7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5A645CE"/>
    <w:multiLevelType w:val="hybridMultilevel"/>
    <w:tmpl w:val="15E44750"/>
    <w:lvl w:ilvl="0" w:tplc="CF48816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FF1A07"/>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7D8654DC"/>
    <w:multiLevelType w:val="hybridMultilevel"/>
    <w:tmpl w:val="75F84F28"/>
    <w:lvl w:ilvl="0" w:tplc="5B6C9722">
      <w:start w:val="1"/>
      <w:numFmt w:val="lowerLetter"/>
      <w:lvlText w:val="(%1)"/>
      <w:lvlJc w:val="left"/>
      <w:pPr>
        <w:tabs>
          <w:tab w:val="num" w:pos="396"/>
        </w:tabs>
        <w:ind w:left="396" w:hanging="360"/>
      </w:pPr>
      <w:rPr>
        <w:rFonts w:cs="Times New Roman" w:hint="default"/>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12"/>
  </w:num>
  <w:num w:numId="17">
    <w:abstractNumId w:val="14"/>
  </w:num>
  <w:num w:numId="18">
    <w:abstractNumId w:val="13"/>
  </w:num>
  <w:num w:numId="19">
    <w:abstractNumId w:val="9"/>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6"/>
  </w:num>
  <w:num w:numId="24">
    <w:abstractNumId w:val="10"/>
  </w:num>
  <w:num w:numId="25">
    <w:abstractNumId w:val="15"/>
  </w:num>
  <w:num w:numId="26">
    <w:abstractNumId w:val="25"/>
  </w:num>
  <w:num w:numId="27">
    <w:abstractNumId w:val="20"/>
  </w:num>
  <w:num w:numId="28">
    <w:abstractNumId w:val="27"/>
  </w:num>
  <w:num w:numId="29">
    <w:abstractNumId w:val="23"/>
  </w:num>
  <w:num w:numId="30">
    <w:abstractNumId w:val="24"/>
  </w:num>
  <w:num w:numId="31">
    <w:abstractNumId w:val="8"/>
  </w:num>
  <w:num w:numId="32">
    <w:abstractNumId w:val="19"/>
  </w:num>
  <w:num w:numId="33">
    <w:abstractNumId w:val="17"/>
  </w:num>
  <w:num w:numId="34">
    <w:abstractNumId w:val="16"/>
  </w:num>
  <w:num w:numId="35">
    <w:abstractNumId w:val="21"/>
  </w:num>
  <w:num w:numId="36">
    <w:abstractNumId w:val="22"/>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1A7"/>
    <w:rsid w:val="00000D51"/>
    <w:rsid w:val="000021B4"/>
    <w:rsid w:val="0000351C"/>
    <w:rsid w:val="0000473F"/>
    <w:rsid w:val="00005412"/>
    <w:rsid w:val="000100E8"/>
    <w:rsid w:val="00011173"/>
    <w:rsid w:val="00011C38"/>
    <w:rsid w:val="0001322B"/>
    <w:rsid w:val="000133ED"/>
    <w:rsid w:val="00014768"/>
    <w:rsid w:val="00015144"/>
    <w:rsid w:val="00016396"/>
    <w:rsid w:val="000202A4"/>
    <w:rsid w:val="0002043D"/>
    <w:rsid w:val="0002093D"/>
    <w:rsid w:val="0002217B"/>
    <w:rsid w:val="00024733"/>
    <w:rsid w:val="0002627B"/>
    <w:rsid w:val="000264C9"/>
    <w:rsid w:val="000278CF"/>
    <w:rsid w:val="00030EED"/>
    <w:rsid w:val="00032918"/>
    <w:rsid w:val="000343AC"/>
    <w:rsid w:val="00036364"/>
    <w:rsid w:val="00040631"/>
    <w:rsid w:val="00045F0C"/>
    <w:rsid w:val="00045FDC"/>
    <w:rsid w:val="00047017"/>
    <w:rsid w:val="00047064"/>
    <w:rsid w:val="00047B75"/>
    <w:rsid w:val="00051451"/>
    <w:rsid w:val="00051F18"/>
    <w:rsid w:val="0005312A"/>
    <w:rsid w:val="000551BA"/>
    <w:rsid w:val="00060997"/>
    <w:rsid w:val="00063C48"/>
    <w:rsid w:val="0006469D"/>
    <w:rsid w:val="0006659B"/>
    <w:rsid w:val="00066856"/>
    <w:rsid w:val="0007327A"/>
    <w:rsid w:val="00073A4B"/>
    <w:rsid w:val="00074E6C"/>
    <w:rsid w:val="00081498"/>
    <w:rsid w:val="00081D2B"/>
    <w:rsid w:val="000820E3"/>
    <w:rsid w:val="00082766"/>
    <w:rsid w:val="00082E31"/>
    <w:rsid w:val="0008443C"/>
    <w:rsid w:val="00084770"/>
    <w:rsid w:val="00084A7A"/>
    <w:rsid w:val="000861F2"/>
    <w:rsid w:val="000900C8"/>
    <w:rsid w:val="000928DF"/>
    <w:rsid w:val="0009497F"/>
    <w:rsid w:val="00094BD2"/>
    <w:rsid w:val="000952A2"/>
    <w:rsid w:val="00096A80"/>
    <w:rsid w:val="00097F2C"/>
    <w:rsid w:val="000B145F"/>
    <w:rsid w:val="000B152E"/>
    <w:rsid w:val="000B2776"/>
    <w:rsid w:val="000B6F98"/>
    <w:rsid w:val="000B7380"/>
    <w:rsid w:val="000C3E31"/>
    <w:rsid w:val="000C4488"/>
    <w:rsid w:val="000C55E8"/>
    <w:rsid w:val="000C61A5"/>
    <w:rsid w:val="000C71CB"/>
    <w:rsid w:val="000D1583"/>
    <w:rsid w:val="000D19C6"/>
    <w:rsid w:val="000D25A5"/>
    <w:rsid w:val="000D494A"/>
    <w:rsid w:val="000D60A4"/>
    <w:rsid w:val="000E0234"/>
    <w:rsid w:val="000E067C"/>
    <w:rsid w:val="000E2416"/>
    <w:rsid w:val="000E3771"/>
    <w:rsid w:val="000E37C3"/>
    <w:rsid w:val="000E3E1F"/>
    <w:rsid w:val="000E49F7"/>
    <w:rsid w:val="000E5B90"/>
    <w:rsid w:val="000E6C05"/>
    <w:rsid w:val="000E70C2"/>
    <w:rsid w:val="000E71FA"/>
    <w:rsid w:val="000E76A6"/>
    <w:rsid w:val="000E78F1"/>
    <w:rsid w:val="000F02E3"/>
    <w:rsid w:val="000F0441"/>
    <w:rsid w:val="000F3EF4"/>
    <w:rsid w:val="000F5A0C"/>
    <w:rsid w:val="000F776A"/>
    <w:rsid w:val="001003AB"/>
    <w:rsid w:val="00100B66"/>
    <w:rsid w:val="0010235F"/>
    <w:rsid w:val="00106E02"/>
    <w:rsid w:val="00107D39"/>
    <w:rsid w:val="00110F04"/>
    <w:rsid w:val="00113E3B"/>
    <w:rsid w:val="00117AB7"/>
    <w:rsid w:val="00120219"/>
    <w:rsid w:val="0012727B"/>
    <w:rsid w:val="00131216"/>
    <w:rsid w:val="0013163F"/>
    <w:rsid w:val="00132130"/>
    <w:rsid w:val="0014039D"/>
    <w:rsid w:val="00144E1B"/>
    <w:rsid w:val="00144E8B"/>
    <w:rsid w:val="00145499"/>
    <w:rsid w:val="00145948"/>
    <w:rsid w:val="00145EAC"/>
    <w:rsid w:val="001469BF"/>
    <w:rsid w:val="00147CB4"/>
    <w:rsid w:val="0015042D"/>
    <w:rsid w:val="00152F56"/>
    <w:rsid w:val="001530CB"/>
    <w:rsid w:val="00154522"/>
    <w:rsid w:val="00156DDC"/>
    <w:rsid w:val="0016203A"/>
    <w:rsid w:val="00163472"/>
    <w:rsid w:val="0016349C"/>
    <w:rsid w:val="001646E2"/>
    <w:rsid w:val="00166BD0"/>
    <w:rsid w:val="00167D58"/>
    <w:rsid w:val="0017189D"/>
    <w:rsid w:val="0017326F"/>
    <w:rsid w:val="00176950"/>
    <w:rsid w:val="00177699"/>
    <w:rsid w:val="00180833"/>
    <w:rsid w:val="00180DF2"/>
    <w:rsid w:val="00182E47"/>
    <w:rsid w:val="00182E7D"/>
    <w:rsid w:val="001900B1"/>
    <w:rsid w:val="00192868"/>
    <w:rsid w:val="001929E9"/>
    <w:rsid w:val="00194210"/>
    <w:rsid w:val="001955EB"/>
    <w:rsid w:val="00197356"/>
    <w:rsid w:val="00197F56"/>
    <w:rsid w:val="001A0B7A"/>
    <w:rsid w:val="001A2140"/>
    <w:rsid w:val="001A3F66"/>
    <w:rsid w:val="001A4C00"/>
    <w:rsid w:val="001A5679"/>
    <w:rsid w:val="001A5ADA"/>
    <w:rsid w:val="001A6591"/>
    <w:rsid w:val="001B1543"/>
    <w:rsid w:val="001B2571"/>
    <w:rsid w:val="001B4AAC"/>
    <w:rsid w:val="001B7103"/>
    <w:rsid w:val="001C2F53"/>
    <w:rsid w:val="001C4AE7"/>
    <w:rsid w:val="001C50C8"/>
    <w:rsid w:val="001C59A5"/>
    <w:rsid w:val="001D2353"/>
    <w:rsid w:val="001D25B9"/>
    <w:rsid w:val="001D2709"/>
    <w:rsid w:val="001D58DA"/>
    <w:rsid w:val="001D6637"/>
    <w:rsid w:val="001E2981"/>
    <w:rsid w:val="001E49DD"/>
    <w:rsid w:val="001E4B02"/>
    <w:rsid w:val="001E6269"/>
    <w:rsid w:val="001F0E1F"/>
    <w:rsid w:val="001F30DA"/>
    <w:rsid w:val="001F5673"/>
    <w:rsid w:val="001F597E"/>
    <w:rsid w:val="001F5B5D"/>
    <w:rsid w:val="002009EA"/>
    <w:rsid w:val="002047E2"/>
    <w:rsid w:val="00210E77"/>
    <w:rsid w:val="00210EDA"/>
    <w:rsid w:val="002115AF"/>
    <w:rsid w:val="002117C2"/>
    <w:rsid w:val="0021189A"/>
    <w:rsid w:val="00212293"/>
    <w:rsid w:val="002128D5"/>
    <w:rsid w:val="00213A33"/>
    <w:rsid w:val="00213E52"/>
    <w:rsid w:val="00214037"/>
    <w:rsid w:val="002153BE"/>
    <w:rsid w:val="00215CE9"/>
    <w:rsid w:val="00216BA5"/>
    <w:rsid w:val="002221C5"/>
    <w:rsid w:val="0022327A"/>
    <w:rsid w:val="002234B7"/>
    <w:rsid w:val="00231E86"/>
    <w:rsid w:val="00233E34"/>
    <w:rsid w:val="00237D5B"/>
    <w:rsid w:val="00240C49"/>
    <w:rsid w:val="002423A5"/>
    <w:rsid w:val="00242BA4"/>
    <w:rsid w:val="002467D5"/>
    <w:rsid w:val="0024765F"/>
    <w:rsid w:val="0024782C"/>
    <w:rsid w:val="0025018C"/>
    <w:rsid w:val="002523F9"/>
    <w:rsid w:val="002524EC"/>
    <w:rsid w:val="00254C2A"/>
    <w:rsid w:val="00254C78"/>
    <w:rsid w:val="00260364"/>
    <w:rsid w:val="00263113"/>
    <w:rsid w:val="00267163"/>
    <w:rsid w:val="0027419B"/>
    <w:rsid w:val="0027447A"/>
    <w:rsid w:val="00275E59"/>
    <w:rsid w:val="00276959"/>
    <w:rsid w:val="002775FE"/>
    <w:rsid w:val="002827AD"/>
    <w:rsid w:val="002834E8"/>
    <w:rsid w:val="00286CA8"/>
    <w:rsid w:val="002904C7"/>
    <w:rsid w:val="00290DD0"/>
    <w:rsid w:val="0029274C"/>
    <w:rsid w:val="00293B48"/>
    <w:rsid w:val="00293BCE"/>
    <w:rsid w:val="00294B4F"/>
    <w:rsid w:val="002967DA"/>
    <w:rsid w:val="00296A53"/>
    <w:rsid w:val="00297A68"/>
    <w:rsid w:val="002A03CA"/>
    <w:rsid w:val="002A062F"/>
    <w:rsid w:val="002A0992"/>
    <w:rsid w:val="002A1CBD"/>
    <w:rsid w:val="002A2F56"/>
    <w:rsid w:val="002A381D"/>
    <w:rsid w:val="002A42A7"/>
    <w:rsid w:val="002A5A62"/>
    <w:rsid w:val="002A5C79"/>
    <w:rsid w:val="002A65AF"/>
    <w:rsid w:val="002A6945"/>
    <w:rsid w:val="002A7D36"/>
    <w:rsid w:val="002B0049"/>
    <w:rsid w:val="002B0258"/>
    <w:rsid w:val="002B1E5D"/>
    <w:rsid w:val="002B2375"/>
    <w:rsid w:val="002B2AF2"/>
    <w:rsid w:val="002B2D65"/>
    <w:rsid w:val="002C0638"/>
    <w:rsid w:val="002C0A3F"/>
    <w:rsid w:val="002C0B67"/>
    <w:rsid w:val="002C322D"/>
    <w:rsid w:val="002C38D8"/>
    <w:rsid w:val="002C4011"/>
    <w:rsid w:val="002C4EA3"/>
    <w:rsid w:val="002C4ECD"/>
    <w:rsid w:val="002C6CD0"/>
    <w:rsid w:val="002C7F0E"/>
    <w:rsid w:val="002D034C"/>
    <w:rsid w:val="002D67CA"/>
    <w:rsid w:val="002D724E"/>
    <w:rsid w:val="002D753C"/>
    <w:rsid w:val="002E21BB"/>
    <w:rsid w:val="002E2896"/>
    <w:rsid w:val="002E3143"/>
    <w:rsid w:val="002E34E0"/>
    <w:rsid w:val="002E44BC"/>
    <w:rsid w:val="002E49A3"/>
    <w:rsid w:val="002E52A8"/>
    <w:rsid w:val="002E6856"/>
    <w:rsid w:val="002E68E4"/>
    <w:rsid w:val="002E752C"/>
    <w:rsid w:val="002F3E9F"/>
    <w:rsid w:val="002F556D"/>
    <w:rsid w:val="002F5ACB"/>
    <w:rsid w:val="002F771E"/>
    <w:rsid w:val="003012FC"/>
    <w:rsid w:val="00301DAE"/>
    <w:rsid w:val="00301DE8"/>
    <w:rsid w:val="003065A2"/>
    <w:rsid w:val="00310224"/>
    <w:rsid w:val="003139E6"/>
    <w:rsid w:val="003200CB"/>
    <w:rsid w:val="0032096B"/>
    <w:rsid w:val="00320BAD"/>
    <w:rsid w:val="00321298"/>
    <w:rsid w:val="00324869"/>
    <w:rsid w:val="00324C02"/>
    <w:rsid w:val="00325B7B"/>
    <w:rsid w:val="00326382"/>
    <w:rsid w:val="003277FD"/>
    <w:rsid w:val="00332673"/>
    <w:rsid w:val="00332C39"/>
    <w:rsid w:val="003336BD"/>
    <w:rsid w:val="003336FA"/>
    <w:rsid w:val="00333B2F"/>
    <w:rsid w:val="0034014B"/>
    <w:rsid w:val="00342279"/>
    <w:rsid w:val="00342BCC"/>
    <w:rsid w:val="003433B0"/>
    <w:rsid w:val="00343E2D"/>
    <w:rsid w:val="0034496B"/>
    <w:rsid w:val="003506AF"/>
    <w:rsid w:val="00351153"/>
    <w:rsid w:val="003531BB"/>
    <w:rsid w:val="00354BE4"/>
    <w:rsid w:val="00357F3F"/>
    <w:rsid w:val="00363BAA"/>
    <w:rsid w:val="00371DED"/>
    <w:rsid w:val="00372DB7"/>
    <w:rsid w:val="00375A70"/>
    <w:rsid w:val="003763AB"/>
    <w:rsid w:val="003803EC"/>
    <w:rsid w:val="00380E00"/>
    <w:rsid w:val="003813F4"/>
    <w:rsid w:val="0038140B"/>
    <w:rsid w:val="0038345E"/>
    <w:rsid w:val="00383960"/>
    <w:rsid w:val="00386531"/>
    <w:rsid w:val="00387855"/>
    <w:rsid w:val="003879D9"/>
    <w:rsid w:val="00390BE7"/>
    <w:rsid w:val="003916C7"/>
    <w:rsid w:val="00392136"/>
    <w:rsid w:val="003928BA"/>
    <w:rsid w:val="00392C96"/>
    <w:rsid w:val="00392E73"/>
    <w:rsid w:val="00395424"/>
    <w:rsid w:val="00397809"/>
    <w:rsid w:val="003A1596"/>
    <w:rsid w:val="003A1934"/>
    <w:rsid w:val="003A23AD"/>
    <w:rsid w:val="003A29CF"/>
    <w:rsid w:val="003A3508"/>
    <w:rsid w:val="003B004B"/>
    <w:rsid w:val="003B0F16"/>
    <w:rsid w:val="003B33AD"/>
    <w:rsid w:val="003B35D6"/>
    <w:rsid w:val="003B3B41"/>
    <w:rsid w:val="003B4418"/>
    <w:rsid w:val="003B4664"/>
    <w:rsid w:val="003C117D"/>
    <w:rsid w:val="003C296E"/>
    <w:rsid w:val="003C317C"/>
    <w:rsid w:val="003C4ADA"/>
    <w:rsid w:val="003C7F89"/>
    <w:rsid w:val="003D3173"/>
    <w:rsid w:val="003D498F"/>
    <w:rsid w:val="003D4D61"/>
    <w:rsid w:val="003D4EB4"/>
    <w:rsid w:val="003D5821"/>
    <w:rsid w:val="003E0725"/>
    <w:rsid w:val="003E31EA"/>
    <w:rsid w:val="003E34DF"/>
    <w:rsid w:val="003E481D"/>
    <w:rsid w:val="003E5015"/>
    <w:rsid w:val="003E5256"/>
    <w:rsid w:val="003E7EAF"/>
    <w:rsid w:val="003F0219"/>
    <w:rsid w:val="003F1C58"/>
    <w:rsid w:val="003F29F1"/>
    <w:rsid w:val="003F2C50"/>
    <w:rsid w:val="003F4CD1"/>
    <w:rsid w:val="003F5B98"/>
    <w:rsid w:val="003F6057"/>
    <w:rsid w:val="003F6570"/>
    <w:rsid w:val="003F6BD7"/>
    <w:rsid w:val="003F6C0A"/>
    <w:rsid w:val="003F6F84"/>
    <w:rsid w:val="00401A5A"/>
    <w:rsid w:val="004055DD"/>
    <w:rsid w:val="00406090"/>
    <w:rsid w:val="004077B7"/>
    <w:rsid w:val="00411104"/>
    <w:rsid w:val="004126CE"/>
    <w:rsid w:val="00414109"/>
    <w:rsid w:val="004176A9"/>
    <w:rsid w:val="004210E2"/>
    <w:rsid w:val="004236B2"/>
    <w:rsid w:val="00425A50"/>
    <w:rsid w:val="00426EBB"/>
    <w:rsid w:val="00427936"/>
    <w:rsid w:val="004300B1"/>
    <w:rsid w:val="00430A20"/>
    <w:rsid w:val="004339AD"/>
    <w:rsid w:val="004429C5"/>
    <w:rsid w:val="00444FB9"/>
    <w:rsid w:val="0044684F"/>
    <w:rsid w:val="0044686E"/>
    <w:rsid w:val="00446DF8"/>
    <w:rsid w:val="00447017"/>
    <w:rsid w:val="00451015"/>
    <w:rsid w:val="004517AC"/>
    <w:rsid w:val="00452AB1"/>
    <w:rsid w:val="00455D7E"/>
    <w:rsid w:val="00456BF4"/>
    <w:rsid w:val="004618A5"/>
    <w:rsid w:val="00465D9D"/>
    <w:rsid w:val="0047029E"/>
    <w:rsid w:val="004712B9"/>
    <w:rsid w:val="0047291B"/>
    <w:rsid w:val="00473548"/>
    <w:rsid w:val="004760A0"/>
    <w:rsid w:val="00477B8E"/>
    <w:rsid w:val="00477CF4"/>
    <w:rsid w:val="0048036F"/>
    <w:rsid w:val="004804D9"/>
    <w:rsid w:val="00483230"/>
    <w:rsid w:val="00484A56"/>
    <w:rsid w:val="00486F3F"/>
    <w:rsid w:val="00492553"/>
    <w:rsid w:val="004933F7"/>
    <w:rsid w:val="0049404B"/>
    <w:rsid w:val="004947EB"/>
    <w:rsid w:val="00495ACE"/>
    <w:rsid w:val="004A2C9F"/>
    <w:rsid w:val="004A36B6"/>
    <w:rsid w:val="004A5C80"/>
    <w:rsid w:val="004A5DB2"/>
    <w:rsid w:val="004B011C"/>
    <w:rsid w:val="004B1FBF"/>
    <w:rsid w:val="004B35A0"/>
    <w:rsid w:val="004B4E7F"/>
    <w:rsid w:val="004B51C4"/>
    <w:rsid w:val="004B5BBB"/>
    <w:rsid w:val="004B5E96"/>
    <w:rsid w:val="004B7885"/>
    <w:rsid w:val="004C0FC4"/>
    <w:rsid w:val="004C18F3"/>
    <w:rsid w:val="004C5A24"/>
    <w:rsid w:val="004C7A2C"/>
    <w:rsid w:val="004D1046"/>
    <w:rsid w:val="004D6A4E"/>
    <w:rsid w:val="004D6B2A"/>
    <w:rsid w:val="004D7F3C"/>
    <w:rsid w:val="004E0059"/>
    <w:rsid w:val="004E150D"/>
    <w:rsid w:val="004E1AEF"/>
    <w:rsid w:val="004E24B4"/>
    <w:rsid w:val="004E27B3"/>
    <w:rsid w:val="004E5565"/>
    <w:rsid w:val="004E5A5C"/>
    <w:rsid w:val="004E6B36"/>
    <w:rsid w:val="004E7AE5"/>
    <w:rsid w:val="004F0F0F"/>
    <w:rsid w:val="004F24C7"/>
    <w:rsid w:val="004F5960"/>
    <w:rsid w:val="004F7EF0"/>
    <w:rsid w:val="0050002C"/>
    <w:rsid w:val="00501446"/>
    <w:rsid w:val="00502E8F"/>
    <w:rsid w:val="00504037"/>
    <w:rsid w:val="005056B5"/>
    <w:rsid w:val="00507467"/>
    <w:rsid w:val="00511B25"/>
    <w:rsid w:val="00513FB1"/>
    <w:rsid w:val="00520B02"/>
    <w:rsid w:val="005211A2"/>
    <w:rsid w:val="005219B6"/>
    <w:rsid w:val="00523F79"/>
    <w:rsid w:val="00525EBE"/>
    <w:rsid w:val="00527F8C"/>
    <w:rsid w:val="00530FFB"/>
    <w:rsid w:val="00535223"/>
    <w:rsid w:val="00536378"/>
    <w:rsid w:val="00536E09"/>
    <w:rsid w:val="00537014"/>
    <w:rsid w:val="0054053C"/>
    <w:rsid w:val="00540A91"/>
    <w:rsid w:val="00540D69"/>
    <w:rsid w:val="00540DC3"/>
    <w:rsid w:val="00542509"/>
    <w:rsid w:val="005442EF"/>
    <w:rsid w:val="00545266"/>
    <w:rsid w:val="00545D6F"/>
    <w:rsid w:val="00546CB8"/>
    <w:rsid w:val="0055085F"/>
    <w:rsid w:val="00550CA0"/>
    <w:rsid w:val="00550D85"/>
    <w:rsid w:val="005516DE"/>
    <w:rsid w:val="0055295A"/>
    <w:rsid w:val="00552F05"/>
    <w:rsid w:val="00553F54"/>
    <w:rsid w:val="00555078"/>
    <w:rsid w:val="005550E4"/>
    <w:rsid w:val="0055755B"/>
    <w:rsid w:val="00557E00"/>
    <w:rsid w:val="005600F0"/>
    <w:rsid w:val="005604CB"/>
    <w:rsid w:val="0056098B"/>
    <w:rsid w:val="00571C03"/>
    <w:rsid w:val="00573815"/>
    <w:rsid w:val="00575B20"/>
    <w:rsid w:val="005778E7"/>
    <w:rsid w:val="00577FF1"/>
    <w:rsid w:val="00582590"/>
    <w:rsid w:val="00583B18"/>
    <w:rsid w:val="00584BDB"/>
    <w:rsid w:val="0058628C"/>
    <w:rsid w:val="0059590B"/>
    <w:rsid w:val="005966D0"/>
    <w:rsid w:val="00596DBD"/>
    <w:rsid w:val="005A2B36"/>
    <w:rsid w:val="005A2B86"/>
    <w:rsid w:val="005A4225"/>
    <w:rsid w:val="005A5AED"/>
    <w:rsid w:val="005A6A0A"/>
    <w:rsid w:val="005A6AB1"/>
    <w:rsid w:val="005B02C6"/>
    <w:rsid w:val="005B1A08"/>
    <w:rsid w:val="005B1A6F"/>
    <w:rsid w:val="005B4953"/>
    <w:rsid w:val="005B52D9"/>
    <w:rsid w:val="005B54A3"/>
    <w:rsid w:val="005B7990"/>
    <w:rsid w:val="005B7DDD"/>
    <w:rsid w:val="005C4172"/>
    <w:rsid w:val="005C445A"/>
    <w:rsid w:val="005D6C78"/>
    <w:rsid w:val="005E0878"/>
    <w:rsid w:val="005E18B4"/>
    <w:rsid w:val="005E1EE7"/>
    <w:rsid w:val="005E2EDA"/>
    <w:rsid w:val="005E3275"/>
    <w:rsid w:val="005E4288"/>
    <w:rsid w:val="005E62E4"/>
    <w:rsid w:val="005E7465"/>
    <w:rsid w:val="005F19CA"/>
    <w:rsid w:val="005F2211"/>
    <w:rsid w:val="005F3D49"/>
    <w:rsid w:val="005F4016"/>
    <w:rsid w:val="005F649D"/>
    <w:rsid w:val="005F76FC"/>
    <w:rsid w:val="0060230B"/>
    <w:rsid w:val="006026C1"/>
    <w:rsid w:val="00604362"/>
    <w:rsid w:val="00604B03"/>
    <w:rsid w:val="00607259"/>
    <w:rsid w:val="006079EA"/>
    <w:rsid w:val="00607D67"/>
    <w:rsid w:val="00611660"/>
    <w:rsid w:val="006124C7"/>
    <w:rsid w:val="00614DB5"/>
    <w:rsid w:val="00622E3F"/>
    <w:rsid w:val="00623C6A"/>
    <w:rsid w:val="0063154E"/>
    <w:rsid w:val="00634375"/>
    <w:rsid w:val="00635B8A"/>
    <w:rsid w:val="006400FD"/>
    <w:rsid w:val="00641DE7"/>
    <w:rsid w:val="006424C7"/>
    <w:rsid w:val="0064459B"/>
    <w:rsid w:val="00646E8F"/>
    <w:rsid w:val="00651146"/>
    <w:rsid w:val="0065614E"/>
    <w:rsid w:val="00657E39"/>
    <w:rsid w:val="00661643"/>
    <w:rsid w:val="00662E70"/>
    <w:rsid w:val="00665172"/>
    <w:rsid w:val="00667ECD"/>
    <w:rsid w:val="0067188B"/>
    <w:rsid w:val="006747BD"/>
    <w:rsid w:val="00675A8F"/>
    <w:rsid w:val="00680090"/>
    <w:rsid w:val="00680D86"/>
    <w:rsid w:val="00681A4F"/>
    <w:rsid w:val="00682076"/>
    <w:rsid w:val="0068710E"/>
    <w:rsid w:val="00687362"/>
    <w:rsid w:val="006905E1"/>
    <w:rsid w:val="00694DAE"/>
    <w:rsid w:val="006974C8"/>
    <w:rsid w:val="006A4794"/>
    <w:rsid w:val="006A722F"/>
    <w:rsid w:val="006B353C"/>
    <w:rsid w:val="006B40F1"/>
    <w:rsid w:val="006B60B0"/>
    <w:rsid w:val="006B6973"/>
    <w:rsid w:val="006C053A"/>
    <w:rsid w:val="006C06B9"/>
    <w:rsid w:val="006C4962"/>
    <w:rsid w:val="006C4992"/>
    <w:rsid w:val="006C67B9"/>
    <w:rsid w:val="006C7B87"/>
    <w:rsid w:val="006C7E07"/>
    <w:rsid w:val="006D0488"/>
    <w:rsid w:val="006D125E"/>
    <w:rsid w:val="006D3066"/>
    <w:rsid w:val="006D3643"/>
    <w:rsid w:val="006D7B1F"/>
    <w:rsid w:val="006E2913"/>
    <w:rsid w:val="006E5372"/>
    <w:rsid w:val="006E6CE3"/>
    <w:rsid w:val="006E744D"/>
    <w:rsid w:val="006E79E8"/>
    <w:rsid w:val="006F03FF"/>
    <w:rsid w:val="006F1156"/>
    <w:rsid w:val="006F34C1"/>
    <w:rsid w:val="006F76EB"/>
    <w:rsid w:val="00700F33"/>
    <w:rsid w:val="00702516"/>
    <w:rsid w:val="00702A10"/>
    <w:rsid w:val="00704436"/>
    <w:rsid w:val="00711335"/>
    <w:rsid w:val="007118EE"/>
    <w:rsid w:val="00714A53"/>
    <w:rsid w:val="007159A5"/>
    <w:rsid w:val="00720F97"/>
    <w:rsid w:val="00721C2E"/>
    <w:rsid w:val="0072223D"/>
    <w:rsid w:val="007248B6"/>
    <w:rsid w:val="00725A90"/>
    <w:rsid w:val="00726D03"/>
    <w:rsid w:val="00730AB5"/>
    <w:rsid w:val="00730B91"/>
    <w:rsid w:val="007316A0"/>
    <w:rsid w:val="007316C2"/>
    <w:rsid w:val="007329CA"/>
    <w:rsid w:val="007337BF"/>
    <w:rsid w:val="00733D80"/>
    <w:rsid w:val="00734107"/>
    <w:rsid w:val="007364F9"/>
    <w:rsid w:val="00741AA9"/>
    <w:rsid w:val="00741BB8"/>
    <w:rsid w:val="007423ED"/>
    <w:rsid w:val="007429CF"/>
    <w:rsid w:val="007432D6"/>
    <w:rsid w:val="00743AEC"/>
    <w:rsid w:val="00745B42"/>
    <w:rsid w:val="00746A38"/>
    <w:rsid w:val="00750FA1"/>
    <w:rsid w:val="0075171A"/>
    <w:rsid w:val="007530E7"/>
    <w:rsid w:val="00755293"/>
    <w:rsid w:val="00756E65"/>
    <w:rsid w:val="0076010F"/>
    <w:rsid w:val="00760556"/>
    <w:rsid w:val="0076172E"/>
    <w:rsid w:val="00761EA1"/>
    <w:rsid w:val="00762FCF"/>
    <w:rsid w:val="007674D2"/>
    <w:rsid w:val="007717A9"/>
    <w:rsid w:val="00771E13"/>
    <w:rsid w:val="0077266B"/>
    <w:rsid w:val="00772E88"/>
    <w:rsid w:val="00776054"/>
    <w:rsid w:val="00780FFD"/>
    <w:rsid w:val="00781974"/>
    <w:rsid w:val="007828A4"/>
    <w:rsid w:val="0078466A"/>
    <w:rsid w:val="007864DA"/>
    <w:rsid w:val="007870B7"/>
    <w:rsid w:val="007952A2"/>
    <w:rsid w:val="007A1892"/>
    <w:rsid w:val="007A232C"/>
    <w:rsid w:val="007A3BBA"/>
    <w:rsid w:val="007A4633"/>
    <w:rsid w:val="007A4744"/>
    <w:rsid w:val="007A5437"/>
    <w:rsid w:val="007B0C36"/>
    <w:rsid w:val="007B199D"/>
    <w:rsid w:val="007B28E6"/>
    <w:rsid w:val="007B5C9A"/>
    <w:rsid w:val="007C0DA6"/>
    <w:rsid w:val="007C11B5"/>
    <w:rsid w:val="007C2C96"/>
    <w:rsid w:val="007C5C7B"/>
    <w:rsid w:val="007D17E0"/>
    <w:rsid w:val="007D6002"/>
    <w:rsid w:val="007D76DD"/>
    <w:rsid w:val="007E0CA3"/>
    <w:rsid w:val="007E2D45"/>
    <w:rsid w:val="007E32F7"/>
    <w:rsid w:val="007E3C51"/>
    <w:rsid w:val="007E4270"/>
    <w:rsid w:val="007E4D61"/>
    <w:rsid w:val="007F1A69"/>
    <w:rsid w:val="007F1C15"/>
    <w:rsid w:val="007F1CF3"/>
    <w:rsid w:val="007F1EEC"/>
    <w:rsid w:val="007F3ECD"/>
    <w:rsid w:val="007F4E96"/>
    <w:rsid w:val="007F63CC"/>
    <w:rsid w:val="00801237"/>
    <w:rsid w:val="008021E5"/>
    <w:rsid w:val="00802803"/>
    <w:rsid w:val="00807E8E"/>
    <w:rsid w:val="00810382"/>
    <w:rsid w:val="00813C0A"/>
    <w:rsid w:val="00815548"/>
    <w:rsid w:val="00816F6D"/>
    <w:rsid w:val="00820587"/>
    <w:rsid w:val="0082140B"/>
    <w:rsid w:val="00821918"/>
    <w:rsid w:val="008226C1"/>
    <w:rsid w:val="00824A69"/>
    <w:rsid w:val="008268B8"/>
    <w:rsid w:val="008268E2"/>
    <w:rsid w:val="0082786C"/>
    <w:rsid w:val="00834F5B"/>
    <w:rsid w:val="00835B08"/>
    <w:rsid w:val="00836F71"/>
    <w:rsid w:val="00845EC8"/>
    <w:rsid w:val="00847902"/>
    <w:rsid w:val="00850F3E"/>
    <w:rsid w:val="00851A9B"/>
    <w:rsid w:val="0085271C"/>
    <w:rsid w:val="00853197"/>
    <w:rsid w:val="0085550E"/>
    <w:rsid w:val="008567EC"/>
    <w:rsid w:val="0085762C"/>
    <w:rsid w:val="00861332"/>
    <w:rsid w:val="00861A48"/>
    <w:rsid w:val="00861E78"/>
    <w:rsid w:val="00863F6C"/>
    <w:rsid w:val="00865F56"/>
    <w:rsid w:val="0086733E"/>
    <w:rsid w:val="00873206"/>
    <w:rsid w:val="0087322A"/>
    <w:rsid w:val="00874D6D"/>
    <w:rsid w:val="0087754E"/>
    <w:rsid w:val="008777E9"/>
    <w:rsid w:val="008818C7"/>
    <w:rsid w:val="00882453"/>
    <w:rsid w:val="00883273"/>
    <w:rsid w:val="00884495"/>
    <w:rsid w:val="0089112E"/>
    <w:rsid w:val="00891C53"/>
    <w:rsid w:val="008929F9"/>
    <w:rsid w:val="00894232"/>
    <w:rsid w:val="008962FC"/>
    <w:rsid w:val="008A1112"/>
    <w:rsid w:val="008A228C"/>
    <w:rsid w:val="008A390B"/>
    <w:rsid w:val="008A3F07"/>
    <w:rsid w:val="008B09B3"/>
    <w:rsid w:val="008B6520"/>
    <w:rsid w:val="008C0542"/>
    <w:rsid w:val="008C2802"/>
    <w:rsid w:val="008C6282"/>
    <w:rsid w:val="008C7C87"/>
    <w:rsid w:val="008D22AA"/>
    <w:rsid w:val="008D2EFF"/>
    <w:rsid w:val="008D38BB"/>
    <w:rsid w:val="008D4719"/>
    <w:rsid w:val="008D7984"/>
    <w:rsid w:val="008E1D0B"/>
    <w:rsid w:val="008E606B"/>
    <w:rsid w:val="008E629A"/>
    <w:rsid w:val="008E6885"/>
    <w:rsid w:val="008E7F1F"/>
    <w:rsid w:val="008F009E"/>
    <w:rsid w:val="008F02DA"/>
    <w:rsid w:val="008F14EA"/>
    <w:rsid w:val="008F176F"/>
    <w:rsid w:val="008F3E5F"/>
    <w:rsid w:val="008F5341"/>
    <w:rsid w:val="008F6030"/>
    <w:rsid w:val="008F609C"/>
    <w:rsid w:val="008F796C"/>
    <w:rsid w:val="0090176F"/>
    <w:rsid w:val="00905839"/>
    <w:rsid w:val="00906099"/>
    <w:rsid w:val="00906145"/>
    <w:rsid w:val="009074A6"/>
    <w:rsid w:val="00911173"/>
    <w:rsid w:val="00912DC0"/>
    <w:rsid w:val="00916C75"/>
    <w:rsid w:val="009206DC"/>
    <w:rsid w:val="0092271E"/>
    <w:rsid w:val="009245B0"/>
    <w:rsid w:val="009247E8"/>
    <w:rsid w:val="009301EA"/>
    <w:rsid w:val="00930469"/>
    <w:rsid w:val="00932175"/>
    <w:rsid w:val="00932E69"/>
    <w:rsid w:val="00933412"/>
    <w:rsid w:val="00936F41"/>
    <w:rsid w:val="009412A1"/>
    <w:rsid w:val="0094151E"/>
    <w:rsid w:val="00944AE1"/>
    <w:rsid w:val="009520ED"/>
    <w:rsid w:val="00952215"/>
    <w:rsid w:val="00952550"/>
    <w:rsid w:val="0095303D"/>
    <w:rsid w:val="0095615F"/>
    <w:rsid w:val="00956F5C"/>
    <w:rsid w:val="00961278"/>
    <w:rsid w:val="00962A75"/>
    <w:rsid w:val="00963305"/>
    <w:rsid w:val="00963D6C"/>
    <w:rsid w:val="00963F27"/>
    <w:rsid w:val="0096615E"/>
    <w:rsid w:val="009664D2"/>
    <w:rsid w:val="009673C6"/>
    <w:rsid w:val="00970AEB"/>
    <w:rsid w:val="00972B84"/>
    <w:rsid w:val="009741D7"/>
    <w:rsid w:val="00976EF1"/>
    <w:rsid w:val="0098102F"/>
    <w:rsid w:val="00981E2E"/>
    <w:rsid w:val="00982701"/>
    <w:rsid w:val="00982817"/>
    <w:rsid w:val="00984CEA"/>
    <w:rsid w:val="00987984"/>
    <w:rsid w:val="00987F95"/>
    <w:rsid w:val="0099201D"/>
    <w:rsid w:val="0099562E"/>
    <w:rsid w:val="009971EE"/>
    <w:rsid w:val="0099735A"/>
    <w:rsid w:val="00997C2D"/>
    <w:rsid w:val="009A2218"/>
    <w:rsid w:val="009A25BA"/>
    <w:rsid w:val="009A669D"/>
    <w:rsid w:val="009A73FD"/>
    <w:rsid w:val="009B0D0D"/>
    <w:rsid w:val="009B0FC1"/>
    <w:rsid w:val="009B27F3"/>
    <w:rsid w:val="009B3585"/>
    <w:rsid w:val="009C04CC"/>
    <w:rsid w:val="009C0853"/>
    <w:rsid w:val="009C2CCE"/>
    <w:rsid w:val="009C3334"/>
    <w:rsid w:val="009C33EC"/>
    <w:rsid w:val="009C39BE"/>
    <w:rsid w:val="009C427D"/>
    <w:rsid w:val="009D1757"/>
    <w:rsid w:val="009D3BE9"/>
    <w:rsid w:val="009D495B"/>
    <w:rsid w:val="009D4A3F"/>
    <w:rsid w:val="009D4B99"/>
    <w:rsid w:val="009D65BE"/>
    <w:rsid w:val="009D66EA"/>
    <w:rsid w:val="009D7EEA"/>
    <w:rsid w:val="009E2AA9"/>
    <w:rsid w:val="009F1143"/>
    <w:rsid w:val="009F193C"/>
    <w:rsid w:val="009F511A"/>
    <w:rsid w:val="009F7233"/>
    <w:rsid w:val="009F7819"/>
    <w:rsid w:val="009F7BCA"/>
    <w:rsid w:val="00A00A5F"/>
    <w:rsid w:val="00A023B6"/>
    <w:rsid w:val="00A0385B"/>
    <w:rsid w:val="00A039C3"/>
    <w:rsid w:val="00A06D43"/>
    <w:rsid w:val="00A12F02"/>
    <w:rsid w:val="00A14F3A"/>
    <w:rsid w:val="00A174D4"/>
    <w:rsid w:val="00A2315C"/>
    <w:rsid w:val="00A254EA"/>
    <w:rsid w:val="00A261DD"/>
    <w:rsid w:val="00A31C6A"/>
    <w:rsid w:val="00A34122"/>
    <w:rsid w:val="00A346BC"/>
    <w:rsid w:val="00A34A66"/>
    <w:rsid w:val="00A35561"/>
    <w:rsid w:val="00A3567E"/>
    <w:rsid w:val="00A3706F"/>
    <w:rsid w:val="00A40810"/>
    <w:rsid w:val="00A40BC4"/>
    <w:rsid w:val="00A41AE3"/>
    <w:rsid w:val="00A41B77"/>
    <w:rsid w:val="00A42569"/>
    <w:rsid w:val="00A427BA"/>
    <w:rsid w:val="00A4370C"/>
    <w:rsid w:val="00A45218"/>
    <w:rsid w:val="00A475AF"/>
    <w:rsid w:val="00A53C87"/>
    <w:rsid w:val="00A54DAD"/>
    <w:rsid w:val="00A5613F"/>
    <w:rsid w:val="00A5760A"/>
    <w:rsid w:val="00A600E1"/>
    <w:rsid w:val="00A6171B"/>
    <w:rsid w:val="00A63CA2"/>
    <w:rsid w:val="00A6483D"/>
    <w:rsid w:val="00A65312"/>
    <w:rsid w:val="00A67CAC"/>
    <w:rsid w:val="00A70618"/>
    <w:rsid w:val="00A71DAA"/>
    <w:rsid w:val="00A725AF"/>
    <w:rsid w:val="00A73F80"/>
    <w:rsid w:val="00A74073"/>
    <w:rsid w:val="00A76808"/>
    <w:rsid w:val="00A7721B"/>
    <w:rsid w:val="00A779AB"/>
    <w:rsid w:val="00A85CA0"/>
    <w:rsid w:val="00A87087"/>
    <w:rsid w:val="00A9100C"/>
    <w:rsid w:val="00A91C7F"/>
    <w:rsid w:val="00A95301"/>
    <w:rsid w:val="00A960E7"/>
    <w:rsid w:val="00A97420"/>
    <w:rsid w:val="00A977E4"/>
    <w:rsid w:val="00AA24C6"/>
    <w:rsid w:val="00AA2563"/>
    <w:rsid w:val="00AA3174"/>
    <w:rsid w:val="00AB07A6"/>
    <w:rsid w:val="00AB3741"/>
    <w:rsid w:val="00AB50A2"/>
    <w:rsid w:val="00AB5D93"/>
    <w:rsid w:val="00AB63E6"/>
    <w:rsid w:val="00AC1313"/>
    <w:rsid w:val="00AC150E"/>
    <w:rsid w:val="00AC2C95"/>
    <w:rsid w:val="00AC5635"/>
    <w:rsid w:val="00AD4065"/>
    <w:rsid w:val="00AD4E9A"/>
    <w:rsid w:val="00AD6693"/>
    <w:rsid w:val="00AE0D9F"/>
    <w:rsid w:val="00AE2803"/>
    <w:rsid w:val="00AE3121"/>
    <w:rsid w:val="00AE4BB4"/>
    <w:rsid w:val="00AE795F"/>
    <w:rsid w:val="00AF1191"/>
    <w:rsid w:val="00AF1499"/>
    <w:rsid w:val="00AF1A86"/>
    <w:rsid w:val="00AF24A0"/>
    <w:rsid w:val="00AF268A"/>
    <w:rsid w:val="00AF3539"/>
    <w:rsid w:val="00AF7898"/>
    <w:rsid w:val="00AF7D2A"/>
    <w:rsid w:val="00B00651"/>
    <w:rsid w:val="00B00FBF"/>
    <w:rsid w:val="00B02190"/>
    <w:rsid w:val="00B0337C"/>
    <w:rsid w:val="00B04362"/>
    <w:rsid w:val="00B06679"/>
    <w:rsid w:val="00B07003"/>
    <w:rsid w:val="00B070C3"/>
    <w:rsid w:val="00B07B87"/>
    <w:rsid w:val="00B11808"/>
    <w:rsid w:val="00B12359"/>
    <w:rsid w:val="00B13BF4"/>
    <w:rsid w:val="00B1731E"/>
    <w:rsid w:val="00B175EC"/>
    <w:rsid w:val="00B207B4"/>
    <w:rsid w:val="00B20B52"/>
    <w:rsid w:val="00B22ACD"/>
    <w:rsid w:val="00B2471E"/>
    <w:rsid w:val="00B262B0"/>
    <w:rsid w:val="00B317AB"/>
    <w:rsid w:val="00B31826"/>
    <w:rsid w:val="00B32BB3"/>
    <w:rsid w:val="00B33F93"/>
    <w:rsid w:val="00B37A94"/>
    <w:rsid w:val="00B408F7"/>
    <w:rsid w:val="00B40C89"/>
    <w:rsid w:val="00B435AC"/>
    <w:rsid w:val="00B44B47"/>
    <w:rsid w:val="00B4649D"/>
    <w:rsid w:val="00B50246"/>
    <w:rsid w:val="00B52779"/>
    <w:rsid w:val="00B52A4F"/>
    <w:rsid w:val="00B5418A"/>
    <w:rsid w:val="00B549DA"/>
    <w:rsid w:val="00B551A7"/>
    <w:rsid w:val="00B60CB2"/>
    <w:rsid w:val="00B61CF9"/>
    <w:rsid w:val="00B636B6"/>
    <w:rsid w:val="00B65A63"/>
    <w:rsid w:val="00B67371"/>
    <w:rsid w:val="00B67D16"/>
    <w:rsid w:val="00B70216"/>
    <w:rsid w:val="00B70C9C"/>
    <w:rsid w:val="00B72606"/>
    <w:rsid w:val="00B73671"/>
    <w:rsid w:val="00B76219"/>
    <w:rsid w:val="00B76AED"/>
    <w:rsid w:val="00B76D25"/>
    <w:rsid w:val="00B77F17"/>
    <w:rsid w:val="00B81698"/>
    <w:rsid w:val="00B81906"/>
    <w:rsid w:val="00B832B6"/>
    <w:rsid w:val="00B838F0"/>
    <w:rsid w:val="00B857D7"/>
    <w:rsid w:val="00B86681"/>
    <w:rsid w:val="00B87B3C"/>
    <w:rsid w:val="00B91352"/>
    <w:rsid w:val="00B93674"/>
    <w:rsid w:val="00B95E8B"/>
    <w:rsid w:val="00B96897"/>
    <w:rsid w:val="00B96ED6"/>
    <w:rsid w:val="00B974B6"/>
    <w:rsid w:val="00B97DB4"/>
    <w:rsid w:val="00BA065D"/>
    <w:rsid w:val="00BA16C2"/>
    <w:rsid w:val="00BA336F"/>
    <w:rsid w:val="00BA5DCF"/>
    <w:rsid w:val="00BA71A7"/>
    <w:rsid w:val="00BA73CB"/>
    <w:rsid w:val="00BA77AC"/>
    <w:rsid w:val="00BB0CEC"/>
    <w:rsid w:val="00BB2746"/>
    <w:rsid w:val="00BB419E"/>
    <w:rsid w:val="00BB547D"/>
    <w:rsid w:val="00BC4092"/>
    <w:rsid w:val="00BC4F4B"/>
    <w:rsid w:val="00BC616C"/>
    <w:rsid w:val="00BC62A9"/>
    <w:rsid w:val="00BD00B0"/>
    <w:rsid w:val="00BD2011"/>
    <w:rsid w:val="00BD2712"/>
    <w:rsid w:val="00BD2832"/>
    <w:rsid w:val="00BD4BF0"/>
    <w:rsid w:val="00BD65A4"/>
    <w:rsid w:val="00BD6FB2"/>
    <w:rsid w:val="00BD7C70"/>
    <w:rsid w:val="00BE4680"/>
    <w:rsid w:val="00BE5FF6"/>
    <w:rsid w:val="00BE7B3F"/>
    <w:rsid w:val="00BF11C5"/>
    <w:rsid w:val="00BF482E"/>
    <w:rsid w:val="00BF61AE"/>
    <w:rsid w:val="00BF6A88"/>
    <w:rsid w:val="00C0042E"/>
    <w:rsid w:val="00C005EB"/>
    <w:rsid w:val="00C00D28"/>
    <w:rsid w:val="00C07590"/>
    <w:rsid w:val="00C13203"/>
    <w:rsid w:val="00C13A98"/>
    <w:rsid w:val="00C159F8"/>
    <w:rsid w:val="00C16C4F"/>
    <w:rsid w:val="00C21331"/>
    <w:rsid w:val="00C2392C"/>
    <w:rsid w:val="00C25C68"/>
    <w:rsid w:val="00C3160B"/>
    <w:rsid w:val="00C338CD"/>
    <w:rsid w:val="00C339EF"/>
    <w:rsid w:val="00C35E12"/>
    <w:rsid w:val="00C42565"/>
    <w:rsid w:val="00C43383"/>
    <w:rsid w:val="00C4371C"/>
    <w:rsid w:val="00C45165"/>
    <w:rsid w:val="00C469E3"/>
    <w:rsid w:val="00C479CF"/>
    <w:rsid w:val="00C47BFF"/>
    <w:rsid w:val="00C507D8"/>
    <w:rsid w:val="00C50D68"/>
    <w:rsid w:val="00C521CC"/>
    <w:rsid w:val="00C54F96"/>
    <w:rsid w:val="00C56D9E"/>
    <w:rsid w:val="00C57FB7"/>
    <w:rsid w:val="00C60247"/>
    <w:rsid w:val="00C60550"/>
    <w:rsid w:val="00C63B40"/>
    <w:rsid w:val="00C66383"/>
    <w:rsid w:val="00C66FDE"/>
    <w:rsid w:val="00C670FB"/>
    <w:rsid w:val="00C70A64"/>
    <w:rsid w:val="00C71D1D"/>
    <w:rsid w:val="00C73680"/>
    <w:rsid w:val="00C7425F"/>
    <w:rsid w:val="00C7469A"/>
    <w:rsid w:val="00C81597"/>
    <w:rsid w:val="00C829DF"/>
    <w:rsid w:val="00C86337"/>
    <w:rsid w:val="00C8718F"/>
    <w:rsid w:val="00C90B6A"/>
    <w:rsid w:val="00C92CC2"/>
    <w:rsid w:val="00C93C51"/>
    <w:rsid w:val="00C94DB9"/>
    <w:rsid w:val="00C95783"/>
    <w:rsid w:val="00C97A74"/>
    <w:rsid w:val="00C97FC0"/>
    <w:rsid w:val="00CA0545"/>
    <w:rsid w:val="00CA2042"/>
    <w:rsid w:val="00CA41FE"/>
    <w:rsid w:val="00CA487B"/>
    <w:rsid w:val="00CA7886"/>
    <w:rsid w:val="00CB2017"/>
    <w:rsid w:val="00CB4DB5"/>
    <w:rsid w:val="00CB6BEA"/>
    <w:rsid w:val="00CB766D"/>
    <w:rsid w:val="00CC6699"/>
    <w:rsid w:val="00CD0DAA"/>
    <w:rsid w:val="00CD27B9"/>
    <w:rsid w:val="00CD32C2"/>
    <w:rsid w:val="00CD4B54"/>
    <w:rsid w:val="00CD60B0"/>
    <w:rsid w:val="00CD7308"/>
    <w:rsid w:val="00CE18D0"/>
    <w:rsid w:val="00CE4903"/>
    <w:rsid w:val="00CE4ECE"/>
    <w:rsid w:val="00CE5BE8"/>
    <w:rsid w:val="00CE678E"/>
    <w:rsid w:val="00CF0286"/>
    <w:rsid w:val="00CF108F"/>
    <w:rsid w:val="00CF13AA"/>
    <w:rsid w:val="00CF1A10"/>
    <w:rsid w:val="00CF3059"/>
    <w:rsid w:val="00CF77DE"/>
    <w:rsid w:val="00D00F3E"/>
    <w:rsid w:val="00D00FD9"/>
    <w:rsid w:val="00D01220"/>
    <w:rsid w:val="00D018A7"/>
    <w:rsid w:val="00D02FBF"/>
    <w:rsid w:val="00D0319F"/>
    <w:rsid w:val="00D06629"/>
    <w:rsid w:val="00D1473A"/>
    <w:rsid w:val="00D1507C"/>
    <w:rsid w:val="00D151C8"/>
    <w:rsid w:val="00D15A59"/>
    <w:rsid w:val="00D16360"/>
    <w:rsid w:val="00D16425"/>
    <w:rsid w:val="00D20BF5"/>
    <w:rsid w:val="00D23A54"/>
    <w:rsid w:val="00D23D0D"/>
    <w:rsid w:val="00D262AC"/>
    <w:rsid w:val="00D34EB4"/>
    <w:rsid w:val="00D35DDF"/>
    <w:rsid w:val="00D42843"/>
    <w:rsid w:val="00D4461F"/>
    <w:rsid w:val="00D44E45"/>
    <w:rsid w:val="00D44F51"/>
    <w:rsid w:val="00D513F6"/>
    <w:rsid w:val="00D530CE"/>
    <w:rsid w:val="00D53F13"/>
    <w:rsid w:val="00D55068"/>
    <w:rsid w:val="00D5643F"/>
    <w:rsid w:val="00D6183C"/>
    <w:rsid w:val="00D621A4"/>
    <w:rsid w:val="00D62DA4"/>
    <w:rsid w:val="00D637CC"/>
    <w:rsid w:val="00D64964"/>
    <w:rsid w:val="00D65241"/>
    <w:rsid w:val="00D65F65"/>
    <w:rsid w:val="00D664D9"/>
    <w:rsid w:val="00D700D9"/>
    <w:rsid w:val="00D73B22"/>
    <w:rsid w:val="00D76C45"/>
    <w:rsid w:val="00D77679"/>
    <w:rsid w:val="00D77D4A"/>
    <w:rsid w:val="00D8005E"/>
    <w:rsid w:val="00D804EB"/>
    <w:rsid w:val="00D87997"/>
    <w:rsid w:val="00D925AF"/>
    <w:rsid w:val="00D93417"/>
    <w:rsid w:val="00D95341"/>
    <w:rsid w:val="00D95B4E"/>
    <w:rsid w:val="00D97FE0"/>
    <w:rsid w:val="00DA0805"/>
    <w:rsid w:val="00DA3F17"/>
    <w:rsid w:val="00DA4374"/>
    <w:rsid w:val="00DA6DB2"/>
    <w:rsid w:val="00DA73D9"/>
    <w:rsid w:val="00DB1D1B"/>
    <w:rsid w:val="00DB31A9"/>
    <w:rsid w:val="00DB5893"/>
    <w:rsid w:val="00DB5C58"/>
    <w:rsid w:val="00DB7D83"/>
    <w:rsid w:val="00DC16C2"/>
    <w:rsid w:val="00DC2873"/>
    <w:rsid w:val="00DC446E"/>
    <w:rsid w:val="00DC6086"/>
    <w:rsid w:val="00DD103B"/>
    <w:rsid w:val="00DD1A6D"/>
    <w:rsid w:val="00DD26A1"/>
    <w:rsid w:val="00DD2AE0"/>
    <w:rsid w:val="00DD4EB5"/>
    <w:rsid w:val="00DD59E6"/>
    <w:rsid w:val="00DE3356"/>
    <w:rsid w:val="00DE3B92"/>
    <w:rsid w:val="00DE4493"/>
    <w:rsid w:val="00DE47A6"/>
    <w:rsid w:val="00DE492D"/>
    <w:rsid w:val="00DE507D"/>
    <w:rsid w:val="00DE5F83"/>
    <w:rsid w:val="00DE6040"/>
    <w:rsid w:val="00DF0C66"/>
    <w:rsid w:val="00DF2033"/>
    <w:rsid w:val="00DF28FB"/>
    <w:rsid w:val="00DF45BA"/>
    <w:rsid w:val="00DF6FA0"/>
    <w:rsid w:val="00E013B5"/>
    <w:rsid w:val="00E01BFF"/>
    <w:rsid w:val="00E054C1"/>
    <w:rsid w:val="00E057AC"/>
    <w:rsid w:val="00E06107"/>
    <w:rsid w:val="00E066B3"/>
    <w:rsid w:val="00E07599"/>
    <w:rsid w:val="00E076D3"/>
    <w:rsid w:val="00E07E29"/>
    <w:rsid w:val="00E110E8"/>
    <w:rsid w:val="00E13DBF"/>
    <w:rsid w:val="00E145FB"/>
    <w:rsid w:val="00E14A98"/>
    <w:rsid w:val="00E16C7E"/>
    <w:rsid w:val="00E17D27"/>
    <w:rsid w:val="00E20937"/>
    <w:rsid w:val="00E22043"/>
    <w:rsid w:val="00E2249D"/>
    <w:rsid w:val="00E24580"/>
    <w:rsid w:val="00E26B80"/>
    <w:rsid w:val="00E27931"/>
    <w:rsid w:val="00E27F8F"/>
    <w:rsid w:val="00E30395"/>
    <w:rsid w:val="00E3205F"/>
    <w:rsid w:val="00E323AF"/>
    <w:rsid w:val="00E34DA4"/>
    <w:rsid w:val="00E34E6F"/>
    <w:rsid w:val="00E35800"/>
    <w:rsid w:val="00E373E3"/>
    <w:rsid w:val="00E4323C"/>
    <w:rsid w:val="00E45B06"/>
    <w:rsid w:val="00E5000E"/>
    <w:rsid w:val="00E504BA"/>
    <w:rsid w:val="00E5663B"/>
    <w:rsid w:val="00E57B75"/>
    <w:rsid w:val="00E61970"/>
    <w:rsid w:val="00E651B8"/>
    <w:rsid w:val="00E72116"/>
    <w:rsid w:val="00E722D3"/>
    <w:rsid w:val="00E723BA"/>
    <w:rsid w:val="00E74CBB"/>
    <w:rsid w:val="00E75349"/>
    <w:rsid w:val="00E75AD9"/>
    <w:rsid w:val="00E766C3"/>
    <w:rsid w:val="00E7796F"/>
    <w:rsid w:val="00E8012C"/>
    <w:rsid w:val="00E80896"/>
    <w:rsid w:val="00E8347D"/>
    <w:rsid w:val="00E91414"/>
    <w:rsid w:val="00E91F79"/>
    <w:rsid w:val="00E93BF0"/>
    <w:rsid w:val="00E977EC"/>
    <w:rsid w:val="00EA041B"/>
    <w:rsid w:val="00EA2BB9"/>
    <w:rsid w:val="00EA439D"/>
    <w:rsid w:val="00EB0691"/>
    <w:rsid w:val="00EB0FBE"/>
    <w:rsid w:val="00EB1C7D"/>
    <w:rsid w:val="00EB307A"/>
    <w:rsid w:val="00EB3B59"/>
    <w:rsid w:val="00EB5F7A"/>
    <w:rsid w:val="00EB6315"/>
    <w:rsid w:val="00EB7851"/>
    <w:rsid w:val="00EC07A1"/>
    <w:rsid w:val="00EC18C0"/>
    <w:rsid w:val="00EC25AC"/>
    <w:rsid w:val="00EC3EFE"/>
    <w:rsid w:val="00EC3F4B"/>
    <w:rsid w:val="00EC465D"/>
    <w:rsid w:val="00ED15C8"/>
    <w:rsid w:val="00ED4FCB"/>
    <w:rsid w:val="00ED6D61"/>
    <w:rsid w:val="00ED7907"/>
    <w:rsid w:val="00EE4493"/>
    <w:rsid w:val="00EE4609"/>
    <w:rsid w:val="00EE76B0"/>
    <w:rsid w:val="00EF1400"/>
    <w:rsid w:val="00EF2B1D"/>
    <w:rsid w:val="00EF5340"/>
    <w:rsid w:val="00EF5C6D"/>
    <w:rsid w:val="00F003C6"/>
    <w:rsid w:val="00F02299"/>
    <w:rsid w:val="00F02F23"/>
    <w:rsid w:val="00F03EBA"/>
    <w:rsid w:val="00F05B0D"/>
    <w:rsid w:val="00F05CBC"/>
    <w:rsid w:val="00F069BF"/>
    <w:rsid w:val="00F070AB"/>
    <w:rsid w:val="00F102D1"/>
    <w:rsid w:val="00F10AAA"/>
    <w:rsid w:val="00F10AEE"/>
    <w:rsid w:val="00F133DE"/>
    <w:rsid w:val="00F157B9"/>
    <w:rsid w:val="00F16DD8"/>
    <w:rsid w:val="00F21006"/>
    <w:rsid w:val="00F21D69"/>
    <w:rsid w:val="00F22673"/>
    <w:rsid w:val="00F234CE"/>
    <w:rsid w:val="00F26BF5"/>
    <w:rsid w:val="00F26E31"/>
    <w:rsid w:val="00F27D56"/>
    <w:rsid w:val="00F32704"/>
    <w:rsid w:val="00F33030"/>
    <w:rsid w:val="00F439BC"/>
    <w:rsid w:val="00F444D5"/>
    <w:rsid w:val="00F46308"/>
    <w:rsid w:val="00F46381"/>
    <w:rsid w:val="00F46B6D"/>
    <w:rsid w:val="00F51784"/>
    <w:rsid w:val="00F51D39"/>
    <w:rsid w:val="00F561F3"/>
    <w:rsid w:val="00F56F52"/>
    <w:rsid w:val="00F6002D"/>
    <w:rsid w:val="00F608D6"/>
    <w:rsid w:val="00F64C2B"/>
    <w:rsid w:val="00F66625"/>
    <w:rsid w:val="00F67419"/>
    <w:rsid w:val="00F6759B"/>
    <w:rsid w:val="00F70791"/>
    <w:rsid w:val="00F715C3"/>
    <w:rsid w:val="00F72086"/>
    <w:rsid w:val="00F72E8C"/>
    <w:rsid w:val="00F73795"/>
    <w:rsid w:val="00F75145"/>
    <w:rsid w:val="00F763D4"/>
    <w:rsid w:val="00F76D3B"/>
    <w:rsid w:val="00F76E66"/>
    <w:rsid w:val="00F80F6C"/>
    <w:rsid w:val="00F85659"/>
    <w:rsid w:val="00F858F2"/>
    <w:rsid w:val="00F85BC6"/>
    <w:rsid w:val="00F86C95"/>
    <w:rsid w:val="00F87029"/>
    <w:rsid w:val="00F90EF5"/>
    <w:rsid w:val="00F9636B"/>
    <w:rsid w:val="00FA10FB"/>
    <w:rsid w:val="00FA3577"/>
    <w:rsid w:val="00FB185A"/>
    <w:rsid w:val="00FB1A42"/>
    <w:rsid w:val="00FB3C90"/>
    <w:rsid w:val="00FB6DA6"/>
    <w:rsid w:val="00FC0E5B"/>
    <w:rsid w:val="00FC1288"/>
    <w:rsid w:val="00FC6789"/>
    <w:rsid w:val="00FC776C"/>
    <w:rsid w:val="00FD0A08"/>
    <w:rsid w:val="00FD1CE9"/>
    <w:rsid w:val="00FD2A3A"/>
    <w:rsid w:val="00FD2F50"/>
    <w:rsid w:val="00FD5304"/>
    <w:rsid w:val="00FD5887"/>
    <w:rsid w:val="00FD664F"/>
    <w:rsid w:val="00FE5E14"/>
    <w:rsid w:val="00FE60D8"/>
    <w:rsid w:val="00FE6D84"/>
    <w:rsid w:val="00FF03C3"/>
    <w:rsid w:val="00FF0D70"/>
    <w:rsid w:val="00FF108B"/>
    <w:rsid w:val="00FF1481"/>
    <w:rsid w:val="00FF22E1"/>
    <w:rsid w:val="00FF2A44"/>
    <w:rsid w:val="00F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298086"/>
  <w15:docId w15:val="{1F6A2CE3-4F26-473D-A871-24BF6F71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8C"/>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213E52"/>
    <w:pPr>
      <w:keepNext/>
      <w:outlineLvl w:val="0"/>
    </w:pPr>
    <w:rPr>
      <w:rFonts w:eastAsia="Calibri"/>
      <w:b/>
      <w:szCs w:val="20"/>
    </w:rPr>
  </w:style>
  <w:style w:type="paragraph" w:styleId="Heading2">
    <w:name w:val="heading 2"/>
    <w:basedOn w:val="Normal"/>
    <w:next w:val="Normal"/>
    <w:link w:val="Heading2Char"/>
    <w:uiPriority w:val="99"/>
    <w:qFormat/>
    <w:locked/>
    <w:rsid w:val="00213E52"/>
    <w:pPr>
      <w:keepNext/>
      <w:outlineLvl w:val="1"/>
    </w:pPr>
    <w:rPr>
      <w:rFonts w:eastAsia="Calibri"/>
      <w:b/>
      <w:sz w:val="23"/>
      <w:szCs w:val="20"/>
    </w:rPr>
  </w:style>
  <w:style w:type="paragraph" w:styleId="Heading3">
    <w:name w:val="heading 3"/>
    <w:basedOn w:val="Normal"/>
    <w:next w:val="Normal"/>
    <w:link w:val="Heading3Char"/>
    <w:uiPriority w:val="99"/>
    <w:qFormat/>
    <w:locked/>
    <w:rsid w:val="00213E52"/>
    <w:pPr>
      <w:keepNext/>
      <w:tabs>
        <w:tab w:val="left" w:pos="360"/>
      </w:tabs>
      <w:jc w:val="center"/>
      <w:outlineLvl w:val="2"/>
    </w:pPr>
    <w:rPr>
      <w:rFonts w:eastAsia="Calibri"/>
      <w:b/>
      <w:szCs w:val="20"/>
    </w:rPr>
  </w:style>
  <w:style w:type="paragraph" w:styleId="Heading4">
    <w:name w:val="heading 4"/>
    <w:basedOn w:val="Normal"/>
    <w:next w:val="Normal"/>
    <w:link w:val="Heading4Char"/>
    <w:uiPriority w:val="99"/>
    <w:qFormat/>
    <w:locked/>
    <w:rsid w:val="00213E52"/>
    <w:pPr>
      <w:keepNext/>
      <w:spacing w:before="240" w:after="60"/>
      <w:outlineLvl w:val="3"/>
    </w:pPr>
    <w:rPr>
      <w:rFonts w:ascii="Arial" w:eastAsia="Calibri" w:hAnsi="Arial"/>
      <w:b/>
      <w:szCs w:val="20"/>
    </w:rPr>
  </w:style>
  <w:style w:type="paragraph" w:styleId="Heading5">
    <w:name w:val="heading 5"/>
    <w:basedOn w:val="Normal"/>
    <w:next w:val="Normal"/>
    <w:link w:val="Heading5Char"/>
    <w:uiPriority w:val="99"/>
    <w:qFormat/>
    <w:locked/>
    <w:rsid w:val="00213E52"/>
    <w:pPr>
      <w:spacing w:before="240" w:after="60"/>
      <w:outlineLvl w:val="4"/>
    </w:pPr>
    <w:rPr>
      <w:rFonts w:eastAsia="Calibri"/>
      <w:sz w:val="22"/>
      <w:szCs w:val="20"/>
    </w:rPr>
  </w:style>
  <w:style w:type="paragraph" w:styleId="Heading6">
    <w:name w:val="heading 6"/>
    <w:basedOn w:val="Normal"/>
    <w:next w:val="Normal"/>
    <w:link w:val="Heading6Char"/>
    <w:uiPriority w:val="99"/>
    <w:qFormat/>
    <w:locked/>
    <w:rsid w:val="00213E52"/>
    <w:pPr>
      <w:spacing w:before="240" w:after="60"/>
      <w:outlineLvl w:val="5"/>
    </w:pPr>
    <w:rPr>
      <w:rFonts w:eastAsia="Calibri"/>
      <w:i/>
      <w:sz w:val="22"/>
      <w:szCs w:val="20"/>
    </w:rPr>
  </w:style>
  <w:style w:type="paragraph" w:styleId="Heading7">
    <w:name w:val="heading 7"/>
    <w:basedOn w:val="Normal"/>
    <w:next w:val="Normal"/>
    <w:link w:val="Heading7Char"/>
    <w:uiPriority w:val="99"/>
    <w:qFormat/>
    <w:locked/>
    <w:rsid w:val="00213E52"/>
    <w:pPr>
      <w:spacing w:before="240" w:after="60"/>
      <w:outlineLvl w:val="6"/>
    </w:pPr>
    <w:rPr>
      <w:rFonts w:ascii="Arial" w:eastAsia="Calibri" w:hAnsi="Arial"/>
      <w:sz w:val="20"/>
      <w:szCs w:val="20"/>
    </w:rPr>
  </w:style>
  <w:style w:type="paragraph" w:styleId="Heading8">
    <w:name w:val="heading 8"/>
    <w:basedOn w:val="Normal"/>
    <w:next w:val="Normal"/>
    <w:link w:val="Heading8Char"/>
    <w:uiPriority w:val="99"/>
    <w:qFormat/>
    <w:locked/>
    <w:rsid w:val="00213E52"/>
    <w:pPr>
      <w:spacing w:before="240" w:after="60"/>
      <w:outlineLvl w:val="7"/>
    </w:pPr>
    <w:rPr>
      <w:rFonts w:ascii="Arial" w:eastAsia="Calibri" w:hAnsi="Arial"/>
      <w:i/>
      <w:sz w:val="20"/>
      <w:szCs w:val="20"/>
    </w:rPr>
  </w:style>
  <w:style w:type="paragraph" w:styleId="Heading9">
    <w:name w:val="heading 9"/>
    <w:basedOn w:val="Normal"/>
    <w:next w:val="Normal"/>
    <w:link w:val="Heading9Char"/>
    <w:uiPriority w:val="99"/>
    <w:qFormat/>
    <w:locked/>
    <w:rsid w:val="00213E52"/>
    <w:pPr>
      <w:keepNext/>
      <w:numPr>
        <w:numId w:val="20"/>
      </w:numPr>
      <w:pBdr>
        <w:top w:val="single" w:sz="6" w:space="1" w:color="auto"/>
        <w:left w:val="single" w:sz="6" w:space="1" w:color="auto"/>
        <w:bottom w:val="single" w:sz="6" w:space="1" w:color="auto"/>
        <w:right w:val="single" w:sz="6" w:space="1" w:color="auto"/>
      </w:pBdr>
      <w:shd w:val="pct12" w:color="auto" w:fill="auto"/>
      <w:tabs>
        <w:tab w:val="num" w:pos="720"/>
      </w:tabs>
      <w:jc w:val="center"/>
      <w:outlineLvl w:val="8"/>
    </w:pPr>
    <w:rPr>
      <w:rFonts w:eastAsia="Calibri"/>
      <w:b/>
      <w:smallCap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32D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432D6"/>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7432D6"/>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432D6"/>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432D6"/>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432D6"/>
    <w:rPr>
      <w:rFonts w:ascii="Calibri" w:hAnsi="Calibri" w:cs="Times New Roman"/>
      <w:b/>
      <w:bCs/>
    </w:rPr>
  </w:style>
  <w:style w:type="character" w:customStyle="1" w:styleId="Heading7Char">
    <w:name w:val="Heading 7 Char"/>
    <w:basedOn w:val="DefaultParagraphFont"/>
    <w:link w:val="Heading7"/>
    <w:uiPriority w:val="99"/>
    <w:semiHidden/>
    <w:locked/>
    <w:rsid w:val="007432D6"/>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7432D6"/>
    <w:rPr>
      <w:rFonts w:ascii="Calibri" w:hAnsi="Calibri" w:cs="Times New Roman"/>
      <w:i/>
      <w:iCs/>
      <w:sz w:val="24"/>
      <w:szCs w:val="24"/>
    </w:rPr>
  </w:style>
  <w:style w:type="character" w:customStyle="1" w:styleId="Heading9Char">
    <w:name w:val="Heading 9 Char"/>
    <w:basedOn w:val="DefaultParagraphFont"/>
    <w:link w:val="Heading9"/>
    <w:uiPriority w:val="99"/>
    <w:locked/>
    <w:rsid w:val="007432D6"/>
    <w:rPr>
      <w:rFonts w:ascii="Times New Roman" w:hAnsi="Times New Roman"/>
      <w:b/>
      <w:smallCaps/>
      <w:sz w:val="36"/>
      <w:szCs w:val="20"/>
      <w:shd w:val="pct12" w:color="auto" w:fill="auto"/>
    </w:rPr>
  </w:style>
  <w:style w:type="paragraph" w:styleId="Footer">
    <w:name w:val="footer"/>
    <w:basedOn w:val="Normal"/>
    <w:link w:val="FooterChar"/>
    <w:uiPriority w:val="99"/>
    <w:rsid w:val="00BA71A7"/>
    <w:pPr>
      <w:tabs>
        <w:tab w:val="center" w:pos="4320"/>
        <w:tab w:val="right" w:pos="8640"/>
      </w:tabs>
    </w:pPr>
  </w:style>
  <w:style w:type="character" w:customStyle="1" w:styleId="FooterChar">
    <w:name w:val="Footer Char"/>
    <w:basedOn w:val="DefaultParagraphFont"/>
    <w:link w:val="Footer"/>
    <w:uiPriority w:val="99"/>
    <w:locked/>
    <w:rsid w:val="00BA71A7"/>
    <w:rPr>
      <w:rFonts w:ascii="Times New Roman" w:hAnsi="Times New Roman" w:cs="Times New Roman"/>
      <w:sz w:val="24"/>
      <w:szCs w:val="24"/>
    </w:rPr>
  </w:style>
  <w:style w:type="character" w:styleId="Hyperlink">
    <w:name w:val="Hyperlink"/>
    <w:basedOn w:val="DefaultParagraphFont"/>
    <w:uiPriority w:val="99"/>
    <w:rsid w:val="00BA71A7"/>
    <w:rPr>
      <w:rFonts w:cs="Times New Roman"/>
      <w:color w:val="0000FF"/>
      <w:u w:val="single"/>
    </w:rPr>
  </w:style>
  <w:style w:type="table" w:styleId="TableGrid">
    <w:name w:val="Table Grid"/>
    <w:basedOn w:val="TableNormal"/>
    <w:uiPriority w:val="99"/>
    <w:rsid w:val="00BA71A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uiPriority w:val="99"/>
    <w:rsid w:val="00BA71A7"/>
    <w:pPr>
      <w:widowControl w:val="0"/>
      <w:autoSpaceDE w:val="0"/>
      <w:autoSpaceDN w:val="0"/>
      <w:adjustRightInd w:val="0"/>
      <w:spacing w:line="288" w:lineRule="auto"/>
      <w:textAlignment w:val="center"/>
    </w:pPr>
    <w:rPr>
      <w:rFonts w:ascii="Times-Roman" w:hAnsi="Times-Roman"/>
      <w:color w:val="000000"/>
    </w:rPr>
  </w:style>
  <w:style w:type="paragraph" w:styleId="BodyTextIndent2">
    <w:name w:val="Body Text Indent 2"/>
    <w:basedOn w:val="Normal"/>
    <w:link w:val="BodyTextIndent2Char"/>
    <w:uiPriority w:val="99"/>
    <w:rsid w:val="00BA71A7"/>
    <w:pPr>
      <w:ind w:firstLine="720"/>
      <w:jc w:val="both"/>
    </w:pPr>
    <w:rPr>
      <w:sz w:val="20"/>
      <w:szCs w:val="20"/>
    </w:rPr>
  </w:style>
  <w:style w:type="character" w:customStyle="1" w:styleId="BodyTextIndent2Char">
    <w:name w:val="Body Text Indent 2 Char"/>
    <w:basedOn w:val="DefaultParagraphFont"/>
    <w:link w:val="BodyTextIndent2"/>
    <w:uiPriority w:val="99"/>
    <w:locked/>
    <w:rsid w:val="00BA71A7"/>
    <w:rPr>
      <w:rFonts w:ascii="Times New Roman" w:hAnsi="Times New Roman" w:cs="Times New Roman"/>
      <w:sz w:val="20"/>
      <w:szCs w:val="20"/>
    </w:rPr>
  </w:style>
  <w:style w:type="paragraph" w:customStyle="1" w:styleId="Bighead">
    <w:name w:val="Big head"/>
    <w:basedOn w:val="Normal"/>
    <w:uiPriority w:val="99"/>
    <w:rsid w:val="00BA71A7"/>
    <w:pPr>
      <w:widowControl w:val="0"/>
      <w:autoSpaceDE w:val="0"/>
      <w:autoSpaceDN w:val="0"/>
      <w:adjustRightInd w:val="0"/>
      <w:spacing w:line="240" w:lineRule="atLeast"/>
      <w:textAlignment w:val="center"/>
    </w:pPr>
    <w:rPr>
      <w:rFonts w:ascii="MyriadPro-Regular" w:hAnsi="MyriadPro-Regular"/>
      <w:b/>
      <w:color w:val="000000"/>
      <w:sz w:val="60"/>
      <w:szCs w:val="60"/>
    </w:rPr>
  </w:style>
  <w:style w:type="paragraph" w:styleId="Header">
    <w:name w:val="header"/>
    <w:basedOn w:val="NormalParagraphStyle"/>
    <w:link w:val="HeaderChar"/>
    <w:uiPriority w:val="99"/>
    <w:rsid w:val="00BA71A7"/>
    <w:pPr>
      <w:suppressAutoHyphens/>
      <w:spacing w:before="360" w:line="280" w:lineRule="atLeast"/>
    </w:pPr>
    <w:rPr>
      <w:rFonts w:ascii="MyriadPro-Bold" w:hAnsi="MyriadPro-Bold"/>
      <w:b/>
      <w:sz w:val="26"/>
      <w:szCs w:val="26"/>
    </w:rPr>
  </w:style>
  <w:style w:type="character" w:customStyle="1" w:styleId="HeaderChar">
    <w:name w:val="Header Char"/>
    <w:basedOn w:val="DefaultParagraphFont"/>
    <w:link w:val="Header"/>
    <w:uiPriority w:val="99"/>
    <w:locked/>
    <w:rsid w:val="00BA71A7"/>
    <w:rPr>
      <w:rFonts w:ascii="MyriadPro-Bold" w:hAnsi="MyriadPro-Bold" w:cs="Times New Roman"/>
      <w:b/>
      <w:color w:val="000000"/>
      <w:sz w:val="26"/>
      <w:szCs w:val="26"/>
    </w:rPr>
  </w:style>
  <w:style w:type="paragraph" w:customStyle="1" w:styleId="body">
    <w:name w:val="body"/>
    <w:basedOn w:val="NormalParagraphStyle"/>
    <w:uiPriority w:val="99"/>
    <w:rsid w:val="00BA71A7"/>
    <w:pPr>
      <w:spacing w:before="120" w:line="230" w:lineRule="atLeast"/>
      <w:jc w:val="both"/>
    </w:pPr>
    <w:rPr>
      <w:rFonts w:ascii="MyriadPro-Regular" w:hAnsi="MyriadPro-Regular"/>
      <w:sz w:val="19"/>
      <w:szCs w:val="19"/>
    </w:rPr>
  </w:style>
  <w:style w:type="paragraph" w:customStyle="1" w:styleId="Noparagraphstyle">
    <w:name w:val="[No paragraph style]"/>
    <w:uiPriority w:val="99"/>
    <w:rsid w:val="00BA71A7"/>
    <w:pPr>
      <w:widowControl w:val="0"/>
      <w:autoSpaceDE w:val="0"/>
      <w:autoSpaceDN w:val="0"/>
      <w:adjustRightInd w:val="0"/>
      <w:spacing w:line="288" w:lineRule="auto"/>
      <w:textAlignment w:val="center"/>
    </w:pPr>
    <w:rPr>
      <w:rFonts w:ascii="Times-Roman" w:eastAsia="Times New Roman" w:hAnsi="Times-Roman"/>
      <w:color w:val="000000"/>
      <w:sz w:val="24"/>
      <w:szCs w:val="24"/>
    </w:rPr>
  </w:style>
  <w:style w:type="paragraph" w:customStyle="1" w:styleId="pullquote">
    <w:name w:val="pullquote"/>
    <w:basedOn w:val="NormalParagraphStyle"/>
    <w:uiPriority w:val="99"/>
    <w:rsid w:val="00BA71A7"/>
    <w:pPr>
      <w:spacing w:before="120" w:line="240" w:lineRule="atLeast"/>
      <w:jc w:val="both"/>
    </w:pPr>
    <w:rPr>
      <w:rFonts w:ascii="MyriadPro-Semibold" w:hAnsi="MyriadPro-Semibold"/>
      <w:sz w:val="18"/>
      <w:szCs w:val="18"/>
    </w:rPr>
  </w:style>
  <w:style w:type="paragraph" w:customStyle="1" w:styleId="quotename">
    <w:name w:val="quote name"/>
    <w:basedOn w:val="NormalParagraphStyle"/>
    <w:uiPriority w:val="99"/>
    <w:rsid w:val="00BA71A7"/>
    <w:pPr>
      <w:spacing w:line="240" w:lineRule="atLeast"/>
      <w:jc w:val="both"/>
    </w:pPr>
    <w:rPr>
      <w:rFonts w:ascii="MyriadPro-Regular" w:hAnsi="MyriadPro-Regular"/>
      <w:sz w:val="18"/>
      <w:szCs w:val="18"/>
    </w:rPr>
  </w:style>
  <w:style w:type="paragraph" w:customStyle="1" w:styleId="nospacebefore">
    <w:name w:val="no space before"/>
    <w:basedOn w:val="body"/>
    <w:uiPriority w:val="99"/>
    <w:rsid w:val="00BA71A7"/>
    <w:pPr>
      <w:spacing w:before="0"/>
    </w:pPr>
  </w:style>
  <w:style w:type="paragraph" w:customStyle="1" w:styleId="focusareaname">
    <w:name w:val="focus area nam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100"/>
      <w:ind w:right="33"/>
      <w:jc w:val="center"/>
    </w:pPr>
    <w:rPr>
      <w:b/>
      <w:sz w:val="23"/>
      <w:szCs w:val="23"/>
    </w:rPr>
  </w:style>
  <w:style w:type="paragraph" w:customStyle="1" w:styleId="focusquote">
    <w:name w:val="focus quote"/>
    <w:basedOn w:val="body"/>
    <w:uiPriority w:val="99"/>
    <w:rsid w:val="00BA71A7"/>
    <w:pPr>
      <w:tabs>
        <w:tab w:val="right" w:leader="underscore" w:pos="3840"/>
        <w:tab w:val="right" w:leader="underscore" w:pos="4300"/>
        <w:tab w:val="right" w:leader="underscore" w:pos="5100"/>
        <w:tab w:val="right" w:leader="underscore" w:pos="6020"/>
        <w:tab w:val="right" w:leader="underscore" w:pos="6560"/>
        <w:tab w:val="right" w:leader="underscore" w:pos="7820"/>
        <w:tab w:val="right" w:leader="underscore" w:pos="8920"/>
      </w:tabs>
      <w:spacing w:before="300" w:line="180" w:lineRule="atLeast"/>
      <w:ind w:right="33"/>
      <w:jc w:val="center"/>
    </w:pPr>
    <w:rPr>
      <w:sz w:val="16"/>
      <w:szCs w:val="16"/>
    </w:rPr>
  </w:style>
  <w:style w:type="character" w:styleId="PageNumber">
    <w:name w:val="page number"/>
    <w:basedOn w:val="DefaultParagraphFont"/>
    <w:uiPriority w:val="99"/>
    <w:rsid w:val="00BA71A7"/>
    <w:rPr>
      <w:rFonts w:cs="Times New Roman"/>
    </w:rPr>
  </w:style>
  <w:style w:type="paragraph" w:styleId="BalloonText">
    <w:name w:val="Balloon Text"/>
    <w:basedOn w:val="Normal"/>
    <w:link w:val="BalloonTextChar"/>
    <w:uiPriority w:val="99"/>
    <w:semiHidden/>
    <w:rsid w:val="00BA71A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71A7"/>
    <w:rPr>
      <w:rFonts w:ascii="Tahoma" w:hAnsi="Tahoma" w:cs="Tahoma"/>
      <w:sz w:val="16"/>
      <w:szCs w:val="16"/>
    </w:rPr>
  </w:style>
  <w:style w:type="paragraph" w:styleId="BodyTextIndent">
    <w:name w:val="Body Text Indent"/>
    <w:basedOn w:val="Normal"/>
    <w:link w:val="BodyTextIndentChar"/>
    <w:uiPriority w:val="99"/>
    <w:rsid w:val="00213E52"/>
    <w:pPr>
      <w:spacing w:after="120"/>
      <w:ind w:left="360"/>
    </w:pPr>
  </w:style>
  <w:style w:type="character" w:customStyle="1" w:styleId="BodyTextIndentChar">
    <w:name w:val="Body Text Indent Char"/>
    <w:basedOn w:val="DefaultParagraphFont"/>
    <w:link w:val="BodyTextIndent"/>
    <w:uiPriority w:val="99"/>
    <w:semiHidden/>
    <w:locked/>
    <w:rsid w:val="007432D6"/>
    <w:rPr>
      <w:rFonts w:ascii="Times New Roman" w:hAnsi="Times New Roman" w:cs="Times New Roman"/>
      <w:sz w:val="24"/>
      <w:szCs w:val="24"/>
    </w:rPr>
  </w:style>
  <w:style w:type="paragraph" w:styleId="BodyText2">
    <w:name w:val="Body Text 2"/>
    <w:basedOn w:val="Normal"/>
    <w:link w:val="BodyText2Char"/>
    <w:uiPriority w:val="99"/>
    <w:rsid w:val="00213E52"/>
    <w:pPr>
      <w:spacing w:after="120" w:line="480" w:lineRule="auto"/>
    </w:pPr>
  </w:style>
  <w:style w:type="character" w:customStyle="1" w:styleId="BodyText2Char">
    <w:name w:val="Body Text 2 Char"/>
    <w:basedOn w:val="DefaultParagraphFont"/>
    <w:link w:val="BodyText2"/>
    <w:uiPriority w:val="99"/>
    <w:semiHidden/>
    <w:locked/>
    <w:rsid w:val="007432D6"/>
    <w:rPr>
      <w:rFonts w:ascii="Times New Roman" w:hAnsi="Times New Roman" w:cs="Times New Roman"/>
      <w:sz w:val="24"/>
      <w:szCs w:val="24"/>
    </w:rPr>
  </w:style>
  <w:style w:type="character" w:styleId="FollowedHyperlink">
    <w:name w:val="FollowedHyperlink"/>
    <w:basedOn w:val="DefaultParagraphFont"/>
    <w:uiPriority w:val="99"/>
    <w:rsid w:val="00213E52"/>
    <w:rPr>
      <w:rFonts w:cs="Times New Roman"/>
      <w:color w:val="800080"/>
      <w:u w:val="single"/>
    </w:rPr>
  </w:style>
  <w:style w:type="character" w:styleId="Emphasis">
    <w:name w:val="Emphasis"/>
    <w:basedOn w:val="DefaultParagraphFont"/>
    <w:uiPriority w:val="99"/>
    <w:qFormat/>
    <w:locked/>
    <w:rsid w:val="00213E52"/>
    <w:rPr>
      <w:rFonts w:cs="Times New Roman"/>
      <w:i/>
    </w:rPr>
  </w:style>
  <w:style w:type="paragraph" w:styleId="NormalIndent">
    <w:name w:val="Normal Indent"/>
    <w:basedOn w:val="Normal"/>
    <w:uiPriority w:val="99"/>
    <w:rsid w:val="00213E52"/>
    <w:pPr>
      <w:ind w:left="720"/>
    </w:pPr>
    <w:rPr>
      <w:rFonts w:eastAsia="Calibri"/>
      <w:sz w:val="20"/>
      <w:szCs w:val="20"/>
    </w:rPr>
  </w:style>
  <w:style w:type="paragraph" w:styleId="List">
    <w:name w:val="List"/>
    <w:basedOn w:val="Normal"/>
    <w:uiPriority w:val="99"/>
    <w:rsid w:val="00213E52"/>
    <w:pPr>
      <w:ind w:left="360" w:hanging="360"/>
    </w:pPr>
    <w:rPr>
      <w:rFonts w:eastAsia="Calibri"/>
      <w:sz w:val="20"/>
      <w:szCs w:val="20"/>
    </w:rPr>
  </w:style>
  <w:style w:type="paragraph" w:styleId="ListBullet">
    <w:name w:val="List Bullet"/>
    <w:basedOn w:val="Normal"/>
    <w:uiPriority w:val="99"/>
    <w:rsid w:val="00213E52"/>
    <w:pPr>
      <w:tabs>
        <w:tab w:val="num" w:pos="360"/>
      </w:tabs>
      <w:ind w:left="360" w:hanging="360"/>
    </w:pPr>
    <w:rPr>
      <w:rFonts w:eastAsia="Calibri"/>
      <w:sz w:val="20"/>
      <w:szCs w:val="20"/>
    </w:rPr>
  </w:style>
  <w:style w:type="paragraph" w:styleId="List2">
    <w:name w:val="List 2"/>
    <w:basedOn w:val="Normal"/>
    <w:uiPriority w:val="99"/>
    <w:rsid w:val="00213E52"/>
    <w:pPr>
      <w:ind w:left="720" w:hanging="360"/>
    </w:pPr>
    <w:rPr>
      <w:rFonts w:eastAsia="Calibri"/>
      <w:sz w:val="20"/>
      <w:szCs w:val="20"/>
    </w:rPr>
  </w:style>
  <w:style w:type="paragraph" w:styleId="List3">
    <w:name w:val="List 3"/>
    <w:basedOn w:val="Normal"/>
    <w:uiPriority w:val="99"/>
    <w:rsid w:val="00213E52"/>
    <w:pPr>
      <w:ind w:left="1080" w:hanging="360"/>
    </w:pPr>
    <w:rPr>
      <w:rFonts w:eastAsia="Calibri"/>
      <w:sz w:val="20"/>
      <w:szCs w:val="20"/>
    </w:rPr>
  </w:style>
  <w:style w:type="paragraph" w:styleId="List4">
    <w:name w:val="List 4"/>
    <w:basedOn w:val="Normal"/>
    <w:uiPriority w:val="99"/>
    <w:rsid w:val="00213E52"/>
    <w:pPr>
      <w:ind w:left="1440" w:hanging="360"/>
    </w:pPr>
    <w:rPr>
      <w:rFonts w:eastAsia="Calibri"/>
      <w:sz w:val="20"/>
      <w:szCs w:val="20"/>
    </w:rPr>
  </w:style>
  <w:style w:type="paragraph" w:styleId="ListBullet2">
    <w:name w:val="List Bullet 2"/>
    <w:basedOn w:val="Normal"/>
    <w:uiPriority w:val="99"/>
    <w:rsid w:val="00213E52"/>
    <w:pPr>
      <w:tabs>
        <w:tab w:val="num" w:pos="720"/>
      </w:tabs>
      <w:ind w:left="720" w:hanging="360"/>
    </w:pPr>
    <w:rPr>
      <w:rFonts w:eastAsia="Calibri"/>
      <w:sz w:val="20"/>
      <w:szCs w:val="20"/>
    </w:rPr>
  </w:style>
  <w:style w:type="paragraph" w:styleId="ListBullet3">
    <w:name w:val="List Bullet 3"/>
    <w:basedOn w:val="Normal"/>
    <w:uiPriority w:val="99"/>
    <w:rsid w:val="00213E52"/>
    <w:pPr>
      <w:tabs>
        <w:tab w:val="num" w:pos="1080"/>
      </w:tabs>
      <w:ind w:left="1080" w:hanging="360"/>
    </w:pPr>
    <w:rPr>
      <w:rFonts w:eastAsia="Calibri"/>
      <w:sz w:val="20"/>
      <w:szCs w:val="20"/>
    </w:rPr>
  </w:style>
  <w:style w:type="paragraph" w:styleId="ListBullet4">
    <w:name w:val="List Bullet 4"/>
    <w:basedOn w:val="Normal"/>
    <w:uiPriority w:val="99"/>
    <w:rsid w:val="00213E52"/>
    <w:pPr>
      <w:tabs>
        <w:tab w:val="num" w:pos="1440"/>
      </w:tabs>
      <w:ind w:left="1440" w:hanging="360"/>
    </w:pPr>
    <w:rPr>
      <w:rFonts w:eastAsia="Calibri"/>
      <w:sz w:val="20"/>
      <w:szCs w:val="20"/>
    </w:rPr>
  </w:style>
  <w:style w:type="paragraph" w:styleId="ListBullet5">
    <w:name w:val="List Bullet 5"/>
    <w:basedOn w:val="Normal"/>
    <w:uiPriority w:val="99"/>
    <w:rsid w:val="00213E52"/>
    <w:pPr>
      <w:tabs>
        <w:tab w:val="num" w:pos="1800"/>
      </w:tabs>
      <w:ind w:left="1800" w:hanging="360"/>
    </w:pPr>
    <w:rPr>
      <w:rFonts w:eastAsia="Calibri"/>
      <w:sz w:val="20"/>
      <w:szCs w:val="20"/>
    </w:rPr>
  </w:style>
  <w:style w:type="paragraph" w:styleId="Title">
    <w:name w:val="Title"/>
    <w:basedOn w:val="Normal"/>
    <w:link w:val="TitleChar"/>
    <w:uiPriority w:val="99"/>
    <w:qFormat/>
    <w:locked/>
    <w:rsid w:val="00213E52"/>
    <w:pPr>
      <w:jc w:val="center"/>
    </w:pPr>
    <w:rPr>
      <w:rFonts w:eastAsia="Calibri"/>
      <w:b/>
      <w:szCs w:val="20"/>
      <w:u w:val="single"/>
    </w:rPr>
  </w:style>
  <w:style w:type="character" w:customStyle="1" w:styleId="TitleChar">
    <w:name w:val="Title Char"/>
    <w:basedOn w:val="DefaultParagraphFont"/>
    <w:link w:val="Title"/>
    <w:uiPriority w:val="99"/>
    <w:locked/>
    <w:rsid w:val="007432D6"/>
    <w:rPr>
      <w:rFonts w:ascii="Cambria" w:hAnsi="Cambria" w:cs="Times New Roman"/>
      <w:b/>
      <w:bCs/>
      <w:kern w:val="28"/>
      <w:sz w:val="32"/>
      <w:szCs w:val="32"/>
    </w:rPr>
  </w:style>
  <w:style w:type="paragraph" w:styleId="Signature">
    <w:name w:val="Signature"/>
    <w:basedOn w:val="Normal"/>
    <w:link w:val="SignatureChar"/>
    <w:uiPriority w:val="99"/>
    <w:rsid w:val="00213E52"/>
    <w:pPr>
      <w:ind w:left="4320"/>
    </w:pPr>
    <w:rPr>
      <w:rFonts w:eastAsia="Calibri"/>
      <w:sz w:val="20"/>
      <w:szCs w:val="20"/>
    </w:rPr>
  </w:style>
  <w:style w:type="character" w:customStyle="1" w:styleId="SignatureChar">
    <w:name w:val="Signature Char"/>
    <w:basedOn w:val="DefaultParagraphFont"/>
    <w:link w:val="Signature"/>
    <w:uiPriority w:val="99"/>
    <w:semiHidden/>
    <w:locked/>
    <w:rsid w:val="007432D6"/>
    <w:rPr>
      <w:rFonts w:ascii="Times New Roman" w:hAnsi="Times New Roman" w:cs="Times New Roman"/>
      <w:sz w:val="24"/>
      <w:szCs w:val="24"/>
    </w:rPr>
  </w:style>
  <w:style w:type="paragraph" w:styleId="BodyText">
    <w:name w:val="Body Text"/>
    <w:basedOn w:val="Normal"/>
    <w:link w:val="BodyTextChar"/>
    <w:uiPriority w:val="99"/>
    <w:rsid w:val="00213E52"/>
    <w:rPr>
      <w:rFonts w:eastAsia="Calibri"/>
      <w:b/>
      <w:sz w:val="20"/>
      <w:szCs w:val="20"/>
    </w:rPr>
  </w:style>
  <w:style w:type="character" w:customStyle="1" w:styleId="BodyTextChar">
    <w:name w:val="Body Text Char"/>
    <w:basedOn w:val="DefaultParagraphFont"/>
    <w:link w:val="BodyText"/>
    <w:uiPriority w:val="99"/>
    <w:locked/>
    <w:rsid w:val="007432D6"/>
    <w:rPr>
      <w:rFonts w:ascii="Times New Roman" w:hAnsi="Times New Roman" w:cs="Times New Roman"/>
      <w:sz w:val="24"/>
      <w:szCs w:val="24"/>
    </w:rPr>
  </w:style>
  <w:style w:type="paragraph" w:styleId="ListContinue">
    <w:name w:val="List Continue"/>
    <w:basedOn w:val="Normal"/>
    <w:uiPriority w:val="99"/>
    <w:rsid w:val="00213E52"/>
    <w:pPr>
      <w:spacing w:after="120"/>
      <w:ind w:left="360"/>
    </w:pPr>
    <w:rPr>
      <w:rFonts w:eastAsia="Calibri"/>
      <w:sz w:val="20"/>
      <w:szCs w:val="20"/>
    </w:rPr>
  </w:style>
  <w:style w:type="paragraph" w:styleId="ListContinue2">
    <w:name w:val="List Continue 2"/>
    <w:basedOn w:val="Normal"/>
    <w:uiPriority w:val="99"/>
    <w:rsid w:val="00213E52"/>
    <w:pPr>
      <w:spacing w:after="120"/>
      <w:ind w:left="720"/>
    </w:pPr>
    <w:rPr>
      <w:rFonts w:eastAsia="Calibri"/>
      <w:sz w:val="20"/>
      <w:szCs w:val="20"/>
    </w:rPr>
  </w:style>
  <w:style w:type="paragraph" w:styleId="ListContinue3">
    <w:name w:val="List Continue 3"/>
    <w:basedOn w:val="Normal"/>
    <w:uiPriority w:val="99"/>
    <w:rsid w:val="00213E52"/>
    <w:pPr>
      <w:spacing w:after="120"/>
      <w:ind w:left="1080"/>
    </w:pPr>
    <w:rPr>
      <w:rFonts w:eastAsia="Calibri"/>
      <w:sz w:val="20"/>
      <w:szCs w:val="20"/>
    </w:rPr>
  </w:style>
  <w:style w:type="paragraph" w:styleId="BodyText3">
    <w:name w:val="Body Text 3"/>
    <w:basedOn w:val="Normal"/>
    <w:link w:val="BodyText3Char"/>
    <w:uiPriority w:val="99"/>
    <w:rsid w:val="00213E52"/>
    <w:pPr>
      <w:jc w:val="center"/>
    </w:pPr>
    <w:rPr>
      <w:rFonts w:eastAsia="Calibri"/>
      <w:b/>
      <w:sz w:val="22"/>
      <w:szCs w:val="20"/>
    </w:rPr>
  </w:style>
  <w:style w:type="character" w:customStyle="1" w:styleId="BodyText3Char">
    <w:name w:val="Body Text 3 Char"/>
    <w:basedOn w:val="DefaultParagraphFont"/>
    <w:link w:val="BodyText3"/>
    <w:uiPriority w:val="99"/>
    <w:semiHidden/>
    <w:locked/>
    <w:rsid w:val="007432D6"/>
    <w:rPr>
      <w:rFonts w:ascii="Times New Roman" w:hAnsi="Times New Roman" w:cs="Times New Roman"/>
      <w:sz w:val="16"/>
      <w:szCs w:val="16"/>
    </w:rPr>
  </w:style>
  <w:style w:type="paragraph" w:styleId="BodyTextIndent3">
    <w:name w:val="Body Text Indent 3"/>
    <w:basedOn w:val="Normal"/>
    <w:link w:val="BodyTextIndent3Char"/>
    <w:uiPriority w:val="99"/>
    <w:rsid w:val="00213E52"/>
    <w:pPr>
      <w:ind w:left="198" w:hanging="90"/>
    </w:pPr>
    <w:rPr>
      <w:rFonts w:eastAsia="Calibri"/>
      <w:sz w:val="18"/>
      <w:szCs w:val="20"/>
    </w:rPr>
  </w:style>
  <w:style w:type="character" w:customStyle="1" w:styleId="BodyTextIndent3Char">
    <w:name w:val="Body Text Indent 3 Char"/>
    <w:basedOn w:val="DefaultParagraphFont"/>
    <w:link w:val="BodyTextIndent3"/>
    <w:uiPriority w:val="99"/>
    <w:semiHidden/>
    <w:locked/>
    <w:rsid w:val="007432D6"/>
    <w:rPr>
      <w:rFonts w:ascii="Times New Roman" w:hAnsi="Times New Roman" w:cs="Times New Roman"/>
      <w:sz w:val="16"/>
      <w:szCs w:val="16"/>
    </w:rPr>
  </w:style>
  <w:style w:type="paragraph" w:styleId="BlockText">
    <w:name w:val="Block Text"/>
    <w:basedOn w:val="Normal"/>
    <w:uiPriority w:val="99"/>
    <w:rsid w:val="00213E52"/>
    <w:pPr>
      <w:shd w:val="pct10" w:color="auto" w:fill="FFFFFF"/>
      <w:tabs>
        <w:tab w:val="left" w:pos="2952"/>
        <w:tab w:val="left" w:pos="5904"/>
        <w:tab w:val="left" w:pos="8856"/>
      </w:tabs>
      <w:ind w:left="-360" w:right="-360"/>
      <w:jc w:val="center"/>
    </w:pPr>
    <w:rPr>
      <w:rFonts w:eastAsia="Calibri"/>
      <w:b/>
      <w:sz w:val="18"/>
      <w:szCs w:val="20"/>
    </w:rPr>
  </w:style>
  <w:style w:type="paragraph" w:customStyle="1" w:styleId="ShortReturnAddress">
    <w:name w:val="Short Return Address"/>
    <w:basedOn w:val="Normal"/>
    <w:uiPriority w:val="99"/>
    <w:rsid w:val="00213E52"/>
    <w:rPr>
      <w:rFonts w:eastAsia="Calibri"/>
      <w:sz w:val="20"/>
      <w:szCs w:val="20"/>
    </w:rPr>
  </w:style>
  <w:style w:type="paragraph" w:customStyle="1" w:styleId="PPLine">
    <w:name w:val="PP Line"/>
    <w:basedOn w:val="Signature"/>
    <w:uiPriority w:val="99"/>
    <w:rsid w:val="00213E52"/>
  </w:style>
  <w:style w:type="paragraph" w:customStyle="1" w:styleId="InsideAddressName">
    <w:name w:val="Inside Address Name"/>
    <w:basedOn w:val="Normal"/>
    <w:uiPriority w:val="99"/>
    <w:rsid w:val="00213E52"/>
    <w:rPr>
      <w:rFonts w:eastAsia="Calibri"/>
      <w:sz w:val="20"/>
      <w:szCs w:val="20"/>
    </w:rPr>
  </w:style>
  <w:style w:type="paragraph" w:customStyle="1" w:styleId="BodyTextKeep">
    <w:name w:val="Body Text Keep"/>
    <w:basedOn w:val="BodyText"/>
    <w:uiPriority w:val="99"/>
    <w:rsid w:val="00213E52"/>
    <w:pPr>
      <w:keepNext/>
      <w:spacing w:after="220" w:line="220" w:lineRule="atLeast"/>
      <w:ind w:left="1080"/>
    </w:pPr>
    <w:rPr>
      <w:b w:val="0"/>
    </w:rPr>
  </w:style>
  <w:style w:type="paragraph" w:customStyle="1" w:styleId="Default">
    <w:name w:val="Default"/>
    <w:uiPriority w:val="99"/>
    <w:rsid w:val="008929F9"/>
    <w:pPr>
      <w:autoSpaceDE w:val="0"/>
      <w:autoSpaceDN w:val="0"/>
      <w:adjustRightInd w:val="0"/>
    </w:pPr>
    <w:rPr>
      <w:rFonts w:ascii="Arial" w:hAnsi="Arial" w:cs="Arial"/>
      <w:color w:val="000000"/>
      <w:sz w:val="24"/>
      <w:szCs w:val="24"/>
    </w:rPr>
  </w:style>
  <w:style w:type="character" w:customStyle="1" w:styleId="FootnoteCharacters">
    <w:name w:val="Footnote Characters"/>
    <w:uiPriority w:val="99"/>
    <w:rsid w:val="008929F9"/>
    <w:rPr>
      <w:vertAlign w:val="superscript"/>
    </w:rPr>
  </w:style>
  <w:style w:type="character" w:customStyle="1" w:styleId="WW-FootnoteCharacters11">
    <w:name w:val="WW-Footnote Characters11"/>
    <w:uiPriority w:val="99"/>
    <w:rsid w:val="008929F9"/>
    <w:rPr>
      <w:vertAlign w:val="superscript"/>
    </w:rPr>
  </w:style>
  <w:style w:type="paragraph" w:styleId="FootnoteText">
    <w:name w:val="footnote text"/>
    <w:basedOn w:val="Normal"/>
    <w:link w:val="FootnoteTextChar"/>
    <w:uiPriority w:val="99"/>
    <w:semiHidden/>
    <w:locked/>
    <w:rsid w:val="008929F9"/>
    <w:pPr>
      <w:widowControl w:val="0"/>
      <w:suppressLineNumbers/>
      <w:suppressAutoHyphens/>
      <w:ind w:left="283" w:hanging="283"/>
    </w:pPr>
    <w:rPr>
      <w:rFonts w:eastAsia="Calibri"/>
      <w:sz w:val="20"/>
      <w:szCs w:val="20"/>
    </w:rPr>
  </w:style>
  <w:style w:type="character" w:customStyle="1" w:styleId="FootnoteTextChar">
    <w:name w:val="Footnote Text Char"/>
    <w:basedOn w:val="DefaultParagraphFont"/>
    <w:link w:val="FootnoteText"/>
    <w:uiPriority w:val="99"/>
    <w:semiHidden/>
    <w:locked/>
    <w:rsid w:val="008929F9"/>
    <w:rPr>
      <w:rFonts w:eastAsia="Times New Roman" w:cs="Times New Roman"/>
      <w:lang w:val="en-US" w:eastAsia="en-US" w:bidi="ar-SA"/>
    </w:rPr>
  </w:style>
  <w:style w:type="paragraph" w:styleId="DocumentMap">
    <w:name w:val="Document Map"/>
    <w:basedOn w:val="Normal"/>
    <w:link w:val="DocumentMapChar"/>
    <w:uiPriority w:val="99"/>
    <w:semiHidden/>
    <w:locked/>
    <w:rsid w:val="008929F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75A70"/>
    <w:rPr>
      <w:rFonts w:ascii="Times New Roman" w:hAnsi="Times New Roman" w:cs="Times New Roman"/>
      <w:sz w:val="2"/>
    </w:rPr>
  </w:style>
  <w:style w:type="paragraph" w:styleId="MessageHeader">
    <w:name w:val="Message Header"/>
    <w:basedOn w:val="Normal"/>
    <w:link w:val="MessageHeaderChar"/>
    <w:uiPriority w:val="99"/>
    <w:locked/>
    <w:rsid w:val="00614D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3B004B"/>
    <w:rPr>
      <w:rFonts w:ascii="Cambria" w:hAnsi="Cambria" w:cs="Times New Roman"/>
      <w:sz w:val="24"/>
      <w:szCs w:val="24"/>
      <w:shd w:val="pct20" w:color="auto" w:fill="auto"/>
    </w:rPr>
  </w:style>
  <w:style w:type="paragraph" w:styleId="BodyTextFirstIndent">
    <w:name w:val="Body Text First Indent"/>
    <w:basedOn w:val="BodyText"/>
    <w:link w:val="BodyTextFirstIndentChar"/>
    <w:uiPriority w:val="99"/>
    <w:locked/>
    <w:rsid w:val="00614DB5"/>
    <w:pPr>
      <w:spacing w:after="120"/>
      <w:ind w:firstLine="210"/>
    </w:pPr>
    <w:rPr>
      <w:rFonts w:eastAsia="Times New Roman"/>
      <w:b w:val="0"/>
      <w:sz w:val="24"/>
      <w:szCs w:val="24"/>
    </w:rPr>
  </w:style>
  <w:style w:type="character" w:customStyle="1" w:styleId="BodyTextFirstIndentChar">
    <w:name w:val="Body Text First Indent Char"/>
    <w:basedOn w:val="BodyTextChar"/>
    <w:link w:val="BodyTextFirstIndent"/>
    <w:uiPriority w:val="99"/>
    <w:semiHidden/>
    <w:locked/>
    <w:rsid w:val="003B004B"/>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locked/>
    <w:rsid w:val="00614DB5"/>
    <w:pPr>
      <w:ind w:firstLine="210"/>
    </w:pPr>
  </w:style>
  <w:style w:type="character" w:customStyle="1" w:styleId="BodyTextFirstIndent2Char">
    <w:name w:val="Body Text First Indent 2 Char"/>
    <w:basedOn w:val="BodyTextIndentChar"/>
    <w:link w:val="BodyTextFirstIndent2"/>
    <w:uiPriority w:val="99"/>
    <w:semiHidden/>
    <w:locked/>
    <w:rsid w:val="003B004B"/>
    <w:rPr>
      <w:rFonts w:ascii="Times New Roman" w:hAnsi="Times New Roman" w:cs="Times New Roman"/>
      <w:sz w:val="24"/>
      <w:szCs w:val="24"/>
    </w:rPr>
  </w:style>
  <w:style w:type="paragraph" w:styleId="ListParagraph">
    <w:name w:val="List Paragraph"/>
    <w:basedOn w:val="Normal"/>
    <w:uiPriority w:val="34"/>
    <w:qFormat/>
    <w:rsid w:val="00961278"/>
    <w:pPr>
      <w:ind w:left="720"/>
      <w:contextualSpacing/>
    </w:pPr>
  </w:style>
  <w:style w:type="character" w:styleId="UnresolvedMention">
    <w:name w:val="Unresolved Mention"/>
    <w:basedOn w:val="DefaultParagraphFont"/>
    <w:uiPriority w:val="99"/>
    <w:semiHidden/>
    <w:unhideWhenUsed/>
    <w:rsid w:val="00392E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773477">
      <w:bodyDiv w:val="1"/>
      <w:marLeft w:val="0"/>
      <w:marRight w:val="0"/>
      <w:marTop w:val="0"/>
      <w:marBottom w:val="0"/>
      <w:divBdr>
        <w:top w:val="none" w:sz="0" w:space="0" w:color="auto"/>
        <w:left w:val="none" w:sz="0" w:space="0" w:color="auto"/>
        <w:bottom w:val="none" w:sz="0" w:space="0" w:color="auto"/>
        <w:right w:val="none" w:sz="0" w:space="0" w:color="auto"/>
      </w:divBdr>
    </w:div>
    <w:div w:id="739333696">
      <w:bodyDiv w:val="1"/>
      <w:marLeft w:val="0"/>
      <w:marRight w:val="0"/>
      <w:marTop w:val="0"/>
      <w:marBottom w:val="0"/>
      <w:divBdr>
        <w:top w:val="none" w:sz="0" w:space="0" w:color="auto"/>
        <w:left w:val="none" w:sz="0" w:space="0" w:color="auto"/>
        <w:bottom w:val="none" w:sz="0" w:space="0" w:color="auto"/>
        <w:right w:val="none" w:sz="0" w:space="0" w:color="auto"/>
      </w:divBdr>
    </w:div>
    <w:div w:id="756943226">
      <w:bodyDiv w:val="1"/>
      <w:marLeft w:val="0"/>
      <w:marRight w:val="0"/>
      <w:marTop w:val="0"/>
      <w:marBottom w:val="0"/>
      <w:divBdr>
        <w:top w:val="none" w:sz="0" w:space="0" w:color="auto"/>
        <w:left w:val="none" w:sz="0" w:space="0" w:color="auto"/>
        <w:bottom w:val="none" w:sz="0" w:space="0" w:color="auto"/>
        <w:right w:val="none" w:sz="0" w:space="0" w:color="auto"/>
      </w:divBdr>
    </w:div>
    <w:div w:id="921258076">
      <w:bodyDiv w:val="1"/>
      <w:marLeft w:val="0"/>
      <w:marRight w:val="0"/>
      <w:marTop w:val="0"/>
      <w:marBottom w:val="0"/>
      <w:divBdr>
        <w:top w:val="none" w:sz="0" w:space="0" w:color="auto"/>
        <w:left w:val="none" w:sz="0" w:space="0" w:color="auto"/>
        <w:bottom w:val="none" w:sz="0" w:space="0" w:color="auto"/>
        <w:right w:val="none" w:sz="0" w:space="0" w:color="auto"/>
      </w:divBdr>
    </w:div>
    <w:div w:id="1334793775">
      <w:bodyDiv w:val="1"/>
      <w:marLeft w:val="0"/>
      <w:marRight w:val="0"/>
      <w:marTop w:val="0"/>
      <w:marBottom w:val="0"/>
      <w:divBdr>
        <w:top w:val="none" w:sz="0" w:space="0" w:color="auto"/>
        <w:left w:val="none" w:sz="0" w:space="0" w:color="auto"/>
        <w:bottom w:val="none" w:sz="0" w:space="0" w:color="auto"/>
        <w:right w:val="none" w:sz="0" w:space="0" w:color="auto"/>
      </w:divBdr>
    </w:div>
    <w:div w:id="1544176044">
      <w:bodyDiv w:val="1"/>
      <w:marLeft w:val="0"/>
      <w:marRight w:val="0"/>
      <w:marTop w:val="0"/>
      <w:marBottom w:val="0"/>
      <w:divBdr>
        <w:top w:val="none" w:sz="0" w:space="0" w:color="auto"/>
        <w:left w:val="none" w:sz="0" w:space="0" w:color="auto"/>
        <w:bottom w:val="none" w:sz="0" w:space="0" w:color="auto"/>
        <w:right w:val="none" w:sz="0" w:space="0" w:color="auto"/>
      </w:divBdr>
    </w:div>
    <w:div w:id="1787652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steinbach@cdm.depau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cps.depaul.edu/student-resources/graduate-resources/Pages/special-documents-forms-and-templat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psgrad@depaul.edu" TargetMode="External"/><Relationship Id="rId5" Type="http://schemas.openxmlformats.org/officeDocument/2006/relationships/numbering" Target="numbering.xml"/><Relationship Id="rId15" Type="http://schemas.openxmlformats.org/officeDocument/2006/relationships/hyperlink" Target="mailto:kdowning@depaul.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downing@depau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76D852FA6E42540859D23AE0FE8C1F1" ma:contentTypeVersion="3" ma:contentTypeDescription="Create a new document." ma:contentTypeScope="" ma:versionID="fc486258ade2c34f2a2d436fcb27bad8">
  <xsd:schema xmlns:xsd="http://www.w3.org/2001/XMLSchema" xmlns:xs="http://www.w3.org/2001/XMLSchema" xmlns:p="http://schemas.microsoft.com/office/2006/metadata/properties" xmlns:ns1="http://schemas.microsoft.com/sharepoint/v3" xmlns:ns3="edbf5fc2-64c8-4727-91ef-af7ce9a02043" targetNamespace="http://schemas.microsoft.com/office/2006/metadata/properties" ma:root="true" ma:fieldsID="b00670221982af26952e539be2a2b69f" ns1:_="" ns3:_="">
    <xsd:import namespace="http://schemas.microsoft.com/sharepoint/v3"/>
    <xsd:import namespace="edbf5fc2-64c8-4727-91ef-af7ce9a0204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bf5fc2-64c8-4727-91ef-af7ce9a020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F2F64-274F-4BB6-A2C3-B57AFF41BA6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10A6189-966C-4346-B723-3D24CF8B7C43}">
  <ds:schemaRefs>
    <ds:schemaRef ds:uri="http://schemas.openxmlformats.org/officeDocument/2006/bibliography"/>
  </ds:schemaRefs>
</ds:datastoreItem>
</file>

<file path=customXml/itemProps3.xml><?xml version="1.0" encoding="utf-8"?>
<ds:datastoreItem xmlns:ds="http://schemas.openxmlformats.org/officeDocument/2006/customXml" ds:itemID="{4E916EA6-1448-406D-BA86-28576944155D}"/>
</file>

<file path=customXml/itemProps4.xml><?xml version="1.0" encoding="utf-8"?>
<ds:datastoreItem xmlns:ds="http://schemas.openxmlformats.org/officeDocument/2006/customXml" ds:itemID="{3E272861-C21D-44AC-8DA1-A1041CAA79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DEPAUL UNIVERSITY          SCHOOL FOR NEW LEARNING</vt:lpstr>
    </vt:vector>
  </TitlesOfParts>
  <Company>DePaul University</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DEPAUL UNIVERSITY          SCHOOL FOR NEW LEARNING</dc:title>
  <dc:creator>Hellstrom, Sarah</dc:creator>
  <cp:lastModifiedBy>Aleksandri</cp:lastModifiedBy>
  <cp:revision>4</cp:revision>
  <cp:lastPrinted>2018-08-28T20:28:00Z</cp:lastPrinted>
  <dcterms:created xsi:type="dcterms:W3CDTF">2019-09-03T21:39:00Z</dcterms:created>
  <dcterms:modified xsi:type="dcterms:W3CDTF">2022-06-07T18:29:00Z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0x010100576D852FA6E42540859D23AE0FE8C1F1</vt:lpwstr>
  </property>
</Properties>
</file>